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2"/>
        <w:gridCol w:w="3969"/>
        <w:gridCol w:w="1133"/>
        <w:gridCol w:w="1838"/>
      </w:tblGrid>
      <w:tr w:rsidR="00544BC5" w:rsidRPr="00EC5451" w14:paraId="07357B1C" w14:textId="7A7E6FA4" w:rsidTr="00A50BE1">
        <w:tc>
          <w:tcPr>
            <w:tcW w:w="5000" w:type="pct"/>
            <w:gridSpan w:val="4"/>
          </w:tcPr>
          <w:p w14:paraId="5F8DE8F4" w14:textId="3DA6F8BE" w:rsidR="00544BC5" w:rsidRDefault="00990886" w:rsidP="004C36E0">
            <w:pPr>
              <w:pStyle w:val="Head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val="fr-BE"/>
              </w:rPr>
              <w:t xml:space="preserve">Procédure de plaintes et de suggestions </w:t>
            </w:r>
          </w:p>
        </w:tc>
      </w:tr>
      <w:tr w:rsidR="006B68FC" w:rsidRPr="006E1F54" w14:paraId="173A1BB5" w14:textId="622EB493" w:rsidTr="006800CB">
        <w:tc>
          <w:tcPr>
            <w:tcW w:w="1171" w:type="pct"/>
          </w:tcPr>
          <w:p w14:paraId="33430A21" w14:textId="612D3F4F" w:rsidR="006B68FC" w:rsidRPr="006E1F54" w:rsidRDefault="006B68FC" w:rsidP="00985744">
            <w:pPr>
              <w:pStyle w:val="Head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Exploitation</w:t>
            </w:r>
          </w:p>
        </w:tc>
        <w:tc>
          <w:tcPr>
            <w:tcW w:w="2190" w:type="pct"/>
          </w:tcPr>
          <w:p w14:paraId="29C08D75" w14:textId="02C3F963" w:rsidR="006B68FC" w:rsidRPr="006E1F54" w:rsidRDefault="006B68FC" w:rsidP="00985744">
            <w:pPr>
              <w:pStyle w:val="Header"/>
              <w:rPr>
                <w:rFonts w:ascii="Arial" w:hAnsi="Arial" w:cs="Arial"/>
              </w:rPr>
            </w:pPr>
          </w:p>
        </w:tc>
        <w:tc>
          <w:tcPr>
            <w:tcW w:w="625" w:type="pct"/>
          </w:tcPr>
          <w:p w14:paraId="5AFF8264" w14:textId="622E0E0D" w:rsidR="006B68FC" w:rsidRPr="006E1F54" w:rsidRDefault="006B68FC" w:rsidP="004C36E0">
            <w:pPr>
              <w:pStyle w:val="Head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P&amp;C F&amp;V-SMART</w:t>
            </w:r>
          </w:p>
        </w:tc>
        <w:tc>
          <w:tcPr>
            <w:tcW w:w="1014" w:type="pct"/>
          </w:tcPr>
          <w:p w14:paraId="34D266BC" w14:textId="2866E7D5" w:rsidR="006B68FC" w:rsidRPr="006E1F54" w:rsidRDefault="006B68FC" w:rsidP="004C36E0">
            <w:pPr>
              <w:pStyle w:val="Head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10.01 </w:t>
            </w:r>
          </w:p>
        </w:tc>
      </w:tr>
      <w:tr w:rsidR="007C69CD" w:rsidRPr="006E1F54" w14:paraId="5277041A" w14:textId="06BC1364" w:rsidTr="006800CB">
        <w:tc>
          <w:tcPr>
            <w:tcW w:w="1171" w:type="pct"/>
          </w:tcPr>
          <w:p w14:paraId="4C560FA8" w14:textId="17D0DD22" w:rsidR="007C69CD" w:rsidRPr="006E1F54" w:rsidRDefault="007C69CD" w:rsidP="00985744">
            <w:pPr>
              <w:pStyle w:val="Head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Gestion d'exploitation</w:t>
            </w:r>
          </w:p>
        </w:tc>
        <w:tc>
          <w:tcPr>
            <w:tcW w:w="2190" w:type="pct"/>
          </w:tcPr>
          <w:p w14:paraId="12DE5DA2" w14:textId="39DF7346" w:rsidR="007C69CD" w:rsidRPr="006E1F54" w:rsidRDefault="007C69CD" w:rsidP="00985744">
            <w:pPr>
              <w:pStyle w:val="Header"/>
              <w:rPr>
                <w:rFonts w:ascii="Arial" w:hAnsi="Arial" w:cs="Arial"/>
              </w:rPr>
            </w:pPr>
          </w:p>
        </w:tc>
        <w:tc>
          <w:tcPr>
            <w:tcW w:w="625" w:type="pct"/>
          </w:tcPr>
          <w:p w14:paraId="77BAC07A" w14:textId="59BF356C" w:rsidR="007C69CD" w:rsidRPr="006E1F54" w:rsidRDefault="007C69CD" w:rsidP="00985744">
            <w:pPr>
              <w:pStyle w:val="Head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Date</w:t>
            </w:r>
          </w:p>
        </w:tc>
        <w:tc>
          <w:tcPr>
            <w:tcW w:w="1014" w:type="pct"/>
          </w:tcPr>
          <w:p w14:paraId="784095AD" w14:textId="6FB735E0" w:rsidR="007C69CD" w:rsidRPr="006E1F54" w:rsidRDefault="007C69CD" w:rsidP="00985744">
            <w:pPr>
              <w:pStyle w:val="Head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..  /  ..  /  202.</w:t>
            </w:r>
          </w:p>
        </w:tc>
      </w:tr>
    </w:tbl>
    <w:p w14:paraId="3AE535FB" w14:textId="77777777" w:rsidR="004C36E0" w:rsidRDefault="004C36E0" w:rsidP="00DB1F18">
      <w:pPr>
        <w:rPr>
          <w:rFonts w:ascii="Arial" w:hAnsi="Arial" w:cs="Arial"/>
        </w:rPr>
      </w:pPr>
    </w:p>
    <w:p w14:paraId="180E661B" w14:textId="79F31A66" w:rsidR="00262576" w:rsidRDefault="00262576" w:rsidP="007A2A1D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>Procédure</w:t>
      </w:r>
    </w:p>
    <w:p w14:paraId="7E48BCC1" w14:textId="77777777" w:rsidR="00262576" w:rsidRDefault="00262576" w:rsidP="007A2A1D">
      <w:pPr>
        <w:rPr>
          <w:rFonts w:ascii="Arial" w:hAnsi="Arial" w:cs="Arial"/>
        </w:rPr>
      </w:pPr>
    </w:p>
    <w:p w14:paraId="17179E9E" w14:textId="3D36488D" w:rsidR="00990886" w:rsidRPr="007A2A1D" w:rsidRDefault="00990886" w:rsidP="007A2A1D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>Toute plainte ou suggestion interne ou externe concernant des éléments couverts par la norme GLOBALG.A.P. IFA F&amp;V-SMART doit faire l'objet d'un suivi adéquat.</w:t>
      </w:r>
    </w:p>
    <w:p w14:paraId="002CD3B1" w14:textId="77777777" w:rsidR="00990886" w:rsidRPr="0039331C" w:rsidRDefault="00990886" w:rsidP="00990886">
      <w:pPr>
        <w:rPr>
          <w:rFonts w:ascii="Arial" w:hAnsi="Arial" w:cs="Arial"/>
        </w:rPr>
      </w:pPr>
    </w:p>
    <w:p w14:paraId="52C1DAEE" w14:textId="77777777" w:rsidR="00990886" w:rsidRPr="007A2A1D" w:rsidRDefault="00990886" w:rsidP="007A2A1D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 xml:space="preserve">Le suivi comprend les phases suivantes : </w:t>
      </w:r>
    </w:p>
    <w:p w14:paraId="71F8CE0D" w14:textId="77777777" w:rsidR="00990886" w:rsidRDefault="00990886" w:rsidP="00990886">
      <w:pPr>
        <w:pStyle w:val="ListParagraph"/>
        <w:numPr>
          <w:ilvl w:val="0"/>
          <w:numId w:val="32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Les plaintes et les suggestions sont enregistrées</w:t>
      </w:r>
    </w:p>
    <w:p w14:paraId="7105BF08" w14:textId="77777777" w:rsidR="00990886" w:rsidRDefault="00990886" w:rsidP="00990886">
      <w:pPr>
        <w:pStyle w:val="ListParagraph"/>
        <w:numPr>
          <w:ilvl w:val="0"/>
          <w:numId w:val="32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Les plaintes et les suggestions sont évaluées dans un délai approprié</w:t>
      </w:r>
    </w:p>
    <w:p w14:paraId="047E8EEB" w14:textId="77777777" w:rsidR="00990886" w:rsidRDefault="00990886" w:rsidP="00990886">
      <w:pPr>
        <w:pStyle w:val="ListParagraph"/>
        <w:numPr>
          <w:ilvl w:val="0"/>
          <w:numId w:val="32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Les plaintes et les suggestions font l'objet d'un suivi dans un délai approprié</w:t>
      </w:r>
    </w:p>
    <w:p w14:paraId="063D8E56" w14:textId="77777777" w:rsidR="00990886" w:rsidRDefault="00990886" w:rsidP="00990886">
      <w:pPr>
        <w:pStyle w:val="ListParagraph"/>
        <w:numPr>
          <w:ilvl w:val="0"/>
          <w:numId w:val="32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Le suivi des plaintes et des suggestions est consigné</w:t>
      </w:r>
    </w:p>
    <w:p w14:paraId="028A3F3B" w14:textId="77777777" w:rsidR="00990886" w:rsidRDefault="00990886" w:rsidP="00990886">
      <w:pPr>
        <w:pStyle w:val="ListParagraph"/>
        <w:ind w:left="360"/>
        <w:rPr>
          <w:rFonts w:ascii="Arial" w:hAnsi="Arial" w:cs="Arial"/>
        </w:rPr>
      </w:pPr>
    </w:p>
    <w:p w14:paraId="0CA86093" w14:textId="77777777" w:rsidR="00990886" w:rsidRPr="007A2A1D" w:rsidRDefault="00990886" w:rsidP="007A2A1D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>L'enregistrement et la documentation sur les plaintes, les suggestions et leur suivi pour les 24 derniers mois sont disponibles.</w:t>
      </w:r>
    </w:p>
    <w:p w14:paraId="328DAC57" w14:textId="77777777" w:rsidR="00990886" w:rsidRPr="0039331C" w:rsidRDefault="00990886" w:rsidP="00990886">
      <w:pPr>
        <w:rPr>
          <w:rFonts w:ascii="Arial" w:hAnsi="Arial" w:cs="Arial"/>
        </w:rPr>
      </w:pPr>
    </w:p>
    <w:p w14:paraId="00195446" w14:textId="77777777" w:rsidR="00990886" w:rsidRPr="007A2A1D" w:rsidRDefault="00990886" w:rsidP="007A2A1D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>Le formulaire ci-dessous peut être utilisé pour le traitement des plaintes – un seul formulaire par plainte.</w:t>
      </w:r>
    </w:p>
    <w:p w14:paraId="66C2C161" w14:textId="77777777" w:rsidR="00990886" w:rsidRDefault="00990886" w:rsidP="00990886">
      <w:pPr>
        <w:rPr>
          <w:rFonts w:ascii="Arial" w:hAnsi="Arial" w:cs="Arial"/>
        </w:rPr>
      </w:pPr>
    </w:p>
    <w:p w14:paraId="4D51BCBB" w14:textId="166FE11A" w:rsidR="00A15E3F" w:rsidRPr="007A2A1D" w:rsidRDefault="00A15E3F" w:rsidP="007A2A1D">
      <w:pPr>
        <w:pStyle w:val="ListParagraph"/>
        <w:numPr>
          <w:ilvl w:val="0"/>
          <w:numId w:val="34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 xml:space="preserve">Si des plaintes relatives à la norme sont susceptibles de porter atteinte à la réputation et à la crédibilité de GLOBALG.A.P., le producteur doit en informer immédiatement l'organisme de certification. </w:t>
      </w:r>
    </w:p>
    <w:p w14:paraId="73A6FAFC" w14:textId="00E4A345" w:rsidR="00A15E3F" w:rsidRPr="007A2A1D" w:rsidRDefault="00990886" w:rsidP="007A2A1D">
      <w:pPr>
        <w:pStyle w:val="ListParagraph"/>
        <w:numPr>
          <w:ilvl w:val="0"/>
          <w:numId w:val="34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Si le producteur fait l'objet d'une enquête et/ou a reçu une sanction de l'autorité compétente et/ou locale concernant un élément de la norme, le producteur doit en informer l'organisme de certification, qui à son tour fera rapport au secrétariat de GLOBAL.G.A.P.</w:t>
      </w:r>
    </w:p>
    <w:p w14:paraId="7797A8EB" w14:textId="165C460B" w:rsidR="003725C5" w:rsidRDefault="003725C5" w:rsidP="003725C5">
      <w:pPr>
        <w:pStyle w:val="ListParagraph"/>
        <w:numPr>
          <w:ilvl w:val="0"/>
          <w:numId w:val="34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 xml:space="preserve">Les employés sont informés du contenu général de la norme et du module, ainsi que de leurs droits légaux à cet égard. </w:t>
      </w:r>
    </w:p>
    <w:p w14:paraId="65F6603D" w14:textId="0AAD7A0A" w:rsidR="006E385F" w:rsidRDefault="006E385F" w:rsidP="006E385F">
      <w:pPr>
        <w:pStyle w:val="ListParagraph"/>
        <w:numPr>
          <w:ilvl w:val="0"/>
          <w:numId w:val="34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Les employés sont autorisés à tout moment à soumettre des plaintes et des suggestions à l'employeur concernant des éléments pertinents vis-à-vis de la norme. Les employés peuvent le faire par eux-mêmes, ou par l'intermédiaire du représentant du personnel.</w:t>
      </w:r>
    </w:p>
    <w:p w14:paraId="33E38896" w14:textId="38FBB9B9" w:rsidR="006E385F" w:rsidRPr="007A2A1D" w:rsidRDefault="006E385F" w:rsidP="006E385F">
      <w:pPr>
        <w:pStyle w:val="ListParagraph"/>
        <w:numPr>
          <w:ilvl w:val="0"/>
          <w:numId w:val="34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Ces plaintes internes seront également traitées par le biais de cette procédure.</w:t>
      </w:r>
    </w:p>
    <w:p w14:paraId="7B410A06" w14:textId="499A50FC" w:rsidR="003725C5" w:rsidRPr="00F31F1D" w:rsidRDefault="003725C5" w:rsidP="003725C5">
      <w:pPr>
        <w:pStyle w:val="ListParagraph"/>
        <w:numPr>
          <w:ilvl w:val="0"/>
          <w:numId w:val="34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 xml:space="preserve">Les employés seront régulièrement et activement informés de la procédure de plaintes et de suggestions par le biais des : règlement de travail, affichages spécifiques, boîte à plaintes et à suggestions, </w:t>
      </w:r>
      <w:r w:rsidR="00B07C13">
        <w:rPr>
          <w:rFonts w:ascii="Arial" w:hAnsi="Arial" w:cs="Arial"/>
          <w:lang w:val="fr-BE"/>
        </w:rPr>
        <w:t>..</w:t>
      </w:r>
      <w:r>
        <w:rPr>
          <w:rFonts w:ascii="Arial" w:hAnsi="Arial" w:cs="Arial"/>
          <w:lang w:val="fr-BE"/>
        </w:rPr>
        <w:t>. (à adapter/compléter).</w:t>
      </w:r>
    </w:p>
    <w:p w14:paraId="36A676F6" w14:textId="77777777" w:rsidR="003725C5" w:rsidRDefault="003725C5" w:rsidP="003725C5">
      <w:pPr>
        <w:pStyle w:val="ListParagraph"/>
        <w:numPr>
          <w:ilvl w:val="0"/>
          <w:numId w:val="34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Toute plainte ou suggestion peut être faite de manière anonyme, si souhaité.</w:t>
      </w:r>
    </w:p>
    <w:p w14:paraId="2B2E85FF" w14:textId="77777777" w:rsidR="003725C5" w:rsidRPr="00F31F1D" w:rsidRDefault="003725C5" w:rsidP="003725C5">
      <w:pPr>
        <w:pStyle w:val="ListParagraph"/>
        <w:numPr>
          <w:ilvl w:val="0"/>
          <w:numId w:val="34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La soumission de plaintes ou suggestions ne donnera pas lieu à des sanctions vis-à-vis des employés.</w:t>
      </w:r>
    </w:p>
    <w:p w14:paraId="16C4221B" w14:textId="77777777" w:rsidR="007A2A1D" w:rsidRDefault="007A2A1D" w:rsidP="007A2A1D">
      <w:pPr>
        <w:suppressAutoHyphens/>
        <w:rPr>
          <w:rFonts w:ascii="Arial" w:hAnsi="Arial" w:cs="Arial"/>
        </w:rPr>
      </w:pPr>
    </w:p>
    <w:p w14:paraId="4C3DC2AE" w14:textId="77777777" w:rsidR="00127B0B" w:rsidRDefault="00127B0B" w:rsidP="007A2A1D">
      <w:pPr>
        <w:suppressAutoHyphens/>
        <w:rPr>
          <w:rFonts w:ascii="Arial" w:hAnsi="Arial" w:cs="Arial"/>
        </w:rPr>
      </w:pPr>
    </w:p>
    <w:p w14:paraId="7054E3B2" w14:textId="77777777" w:rsidR="00127B0B" w:rsidRDefault="00127B0B" w:rsidP="007A2A1D">
      <w:pPr>
        <w:suppressAutoHyphens/>
        <w:rPr>
          <w:rFonts w:ascii="Arial" w:hAnsi="Arial" w:cs="Arial"/>
        </w:rPr>
      </w:pPr>
    </w:p>
    <w:p w14:paraId="3DC5A202" w14:textId="77777777" w:rsidR="00127B0B" w:rsidRDefault="00127B0B" w:rsidP="007A2A1D">
      <w:pPr>
        <w:suppressAutoHyphens/>
        <w:rPr>
          <w:rFonts w:ascii="Arial" w:hAnsi="Arial" w:cs="Arial"/>
        </w:rPr>
      </w:pPr>
    </w:p>
    <w:p w14:paraId="5EFBE8ED" w14:textId="77777777" w:rsidR="006B68FC" w:rsidRDefault="006B68FC" w:rsidP="007A2A1D">
      <w:pPr>
        <w:suppressAutoHyphens/>
        <w:rPr>
          <w:rFonts w:ascii="Arial" w:hAnsi="Arial" w:cs="Arial"/>
        </w:rPr>
      </w:pPr>
    </w:p>
    <w:p w14:paraId="77128824" w14:textId="77777777" w:rsidR="006B68FC" w:rsidRDefault="006B68FC" w:rsidP="007A2A1D">
      <w:pPr>
        <w:suppressAutoHyphens/>
        <w:rPr>
          <w:rFonts w:ascii="Arial" w:hAnsi="Arial" w:cs="Arial"/>
        </w:rPr>
      </w:pPr>
    </w:p>
    <w:p w14:paraId="279BC023" w14:textId="77777777" w:rsidR="00127B0B" w:rsidRDefault="00127B0B" w:rsidP="007A2A1D">
      <w:pPr>
        <w:suppressAutoHyphens/>
        <w:rPr>
          <w:rFonts w:ascii="Arial" w:hAnsi="Arial" w:cs="Arial"/>
        </w:rPr>
      </w:pPr>
    </w:p>
    <w:p w14:paraId="1937FAB6" w14:textId="77777777" w:rsidR="00127B0B" w:rsidRDefault="00127B0B" w:rsidP="007A2A1D">
      <w:pPr>
        <w:suppressAutoHyphens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38"/>
        <w:gridCol w:w="1917"/>
        <w:gridCol w:w="1769"/>
        <w:gridCol w:w="1769"/>
        <w:gridCol w:w="1769"/>
      </w:tblGrid>
      <w:tr w:rsidR="007A2A1D" w14:paraId="143877DB" w14:textId="77777777" w:rsidTr="00B641F9"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6FB5745" w14:textId="77777777" w:rsidR="007A2A1D" w:rsidRDefault="007A2A1D" w:rsidP="00B641F9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434FBF78" w14:textId="77777777" w:rsidR="007A2A1D" w:rsidRDefault="007A2A1D" w:rsidP="00B641F9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Version initiale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712A6B" w14:textId="77777777" w:rsidR="007A2A1D" w:rsidRDefault="007A2A1D" w:rsidP="00B641F9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Révision 01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75442E" w14:textId="77777777" w:rsidR="007A2A1D" w:rsidRDefault="007A2A1D" w:rsidP="00B641F9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Révision 02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C57579" w14:textId="77777777" w:rsidR="007A2A1D" w:rsidRDefault="007A2A1D" w:rsidP="00B641F9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Révision 03</w:t>
            </w:r>
          </w:p>
        </w:tc>
      </w:tr>
      <w:tr w:rsidR="007A2A1D" w14:paraId="46B0BEE4" w14:textId="77777777" w:rsidTr="00B641F9"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555AB851" w14:textId="77777777" w:rsidR="007A2A1D" w:rsidRDefault="007A2A1D" w:rsidP="00B641F9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145DD844" w14:textId="77777777" w:rsidR="007A2A1D" w:rsidRDefault="007A2A1D" w:rsidP="00B641F9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5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E5E33" w14:textId="77777777" w:rsidR="007A2A1D" w:rsidRDefault="007A2A1D" w:rsidP="00B641F9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Modifications par rapport à la version précédente ?</w:t>
            </w:r>
          </w:p>
        </w:tc>
      </w:tr>
      <w:tr w:rsidR="007A2A1D" w14:paraId="608D6F02" w14:textId="77777777" w:rsidTr="00B641F9">
        <w:tc>
          <w:tcPr>
            <w:tcW w:w="18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05980E1E" w14:textId="77777777" w:rsidR="007A2A1D" w:rsidRDefault="007A2A1D" w:rsidP="00B641F9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35624DD8" w14:textId="77777777" w:rsidR="007A2A1D" w:rsidRDefault="007A2A1D" w:rsidP="00B641F9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51331C" w14:textId="77777777" w:rsidR="007A2A1D" w:rsidRDefault="007A2A1D" w:rsidP="00B641F9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Oui / Non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227245" w14:textId="77777777" w:rsidR="007A2A1D" w:rsidRDefault="007A2A1D" w:rsidP="00B641F9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Oui / Non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868447" w14:textId="77777777" w:rsidR="007A2A1D" w:rsidRDefault="007A2A1D" w:rsidP="00B641F9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Oui / Non</w:t>
            </w:r>
          </w:p>
        </w:tc>
      </w:tr>
      <w:tr w:rsidR="007A2A1D" w14:paraId="06CE0CAC" w14:textId="77777777" w:rsidTr="00B641F9">
        <w:tc>
          <w:tcPr>
            <w:tcW w:w="90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04E4E5" w14:textId="4021B63A" w:rsidR="007A2A1D" w:rsidRPr="007C69CD" w:rsidRDefault="007A2A1D" w:rsidP="00B07C13">
            <w:pPr>
              <w:suppressAutoHyphens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  <w:lang w:val="fr-BE"/>
              </w:rPr>
              <w:t>Si OUI : Les modifications et les ajouts doivent être clairement identifiés sur le document, ou utiliser un nouveau document si nécessaire.</w:t>
            </w:r>
          </w:p>
        </w:tc>
      </w:tr>
      <w:tr w:rsidR="007A2A1D" w14:paraId="31F05E7A" w14:textId="77777777" w:rsidTr="00B641F9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8D01E" w14:textId="77777777" w:rsidR="007A2A1D" w:rsidRDefault="007A2A1D" w:rsidP="00B641F9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Responsable</w:t>
            </w:r>
          </w:p>
          <w:p w14:paraId="17E4DA21" w14:textId="77777777" w:rsidR="007A2A1D" w:rsidRDefault="007A2A1D" w:rsidP="00B641F9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 </w:t>
            </w:r>
          </w:p>
          <w:p w14:paraId="4190E58D" w14:textId="77777777" w:rsidR="007A2A1D" w:rsidRDefault="007A2A1D" w:rsidP="00B641F9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32996" w14:textId="77777777" w:rsidR="007A2A1D" w:rsidRDefault="007A2A1D" w:rsidP="00B641F9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F57C0" w14:textId="77777777" w:rsidR="007A2A1D" w:rsidRDefault="007A2A1D" w:rsidP="00B641F9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64F1E" w14:textId="77777777" w:rsidR="007A2A1D" w:rsidRDefault="007A2A1D" w:rsidP="00B641F9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62118" w14:textId="77777777" w:rsidR="007A2A1D" w:rsidRDefault="007A2A1D" w:rsidP="00B641F9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7A2A1D" w14:paraId="350E4A33" w14:textId="77777777" w:rsidTr="00B641F9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5301B" w14:textId="77777777" w:rsidR="007A2A1D" w:rsidRDefault="007A2A1D" w:rsidP="00B641F9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Date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36814" w14:textId="77777777" w:rsidR="007A2A1D" w:rsidRDefault="007A2A1D" w:rsidP="00B641F9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CB33C" w14:textId="77777777" w:rsidR="007A2A1D" w:rsidRDefault="007A2A1D" w:rsidP="00B641F9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4FB2F" w14:textId="77777777" w:rsidR="007A2A1D" w:rsidRDefault="007A2A1D" w:rsidP="00B641F9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5139D" w14:textId="77777777" w:rsidR="007A2A1D" w:rsidRDefault="007A2A1D" w:rsidP="00B641F9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7A2A1D" w14:paraId="616C52E1" w14:textId="77777777" w:rsidTr="00B641F9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414A0B" w14:textId="77777777" w:rsidR="007A2A1D" w:rsidRDefault="007A2A1D" w:rsidP="00B641F9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Signature</w:t>
            </w:r>
          </w:p>
          <w:p w14:paraId="63C22E5C" w14:textId="77777777" w:rsidR="007A2A1D" w:rsidRDefault="007A2A1D" w:rsidP="00B641F9">
            <w:pPr>
              <w:suppressAutoHyphens/>
              <w:rPr>
                <w:rFonts w:ascii="Arial" w:hAnsi="Arial" w:cs="Arial"/>
              </w:rPr>
            </w:pPr>
          </w:p>
          <w:p w14:paraId="2B795944" w14:textId="77777777" w:rsidR="007A2A1D" w:rsidRDefault="007A2A1D" w:rsidP="00B641F9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23F65" w14:textId="77777777" w:rsidR="007A2A1D" w:rsidRDefault="007A2A1D" w:rsidP="00B641F9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700A5" w14:textId="77777777" w:rsidR="007A2A1D" w:rsidRDefault="007A2A1D" w:rsidP="00B641F9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0BCEA" w14:textId="77777777" w:rsidR="007A2A1D" w:rsidRDefault="007A2A1D" w:rsidP="00B641F9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C4A53" w14:textId="77777777" w:rsidR="007A2A1D" w:rsidRDefault="007A2A1D" w:rsidP="00B641F9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</w:tbl>
    <w:p w14:paraId="13B45DFA" w14:textId="77777777" w:rsidR="007A2A1D" w:rsidRDefault="007A2A1D" w:rsidP="007A2A1D">
      <w:pPr>
        <w:suppressAutoHyphens/>
        <w:rPr>
          <w:rFonts w:ascii="Arial" w:hAnsi="Arial" w:cs="Arial"/>
        </w:rPr>
      </w:pPr>
    </w:p>
    <w:p w14:paraId="78ECB720" w14:textId="10984D63" w:rsidR="00990886" w:rsidRPr="00262576" w:rsidRDefault="00990886" w:rsidP="00990886">
      <w:pPr>
        <w:suppressAutoHyphens/>
        <w:rPr>
          <w:rFonts w:ascii="Arial" w:hAnsi="Arial" w:cs="Arial"/>
        </w:rPr>
      </w:pPr>
      <w:r>
        <w:rPr>
          <w:rFonts w:ascii="Arial" w:hAnsi="Arial" w:cs="Arial"/>
          <w:lang w:val="fr-BE"/>
        </w:rPr>
        <w:lastRenderedPageBreak/>
        <w:t>Formulaire de plainte et de suggestion</w:t>
      </w:r>
    </w:p>
    <w:p w14:paraId="2C3A3D8A" w14:textId="77777777" w:rsidR="00990886" w:rsidRDefault="00990886" w:rsidP="00990886">
      <w:pPr>
        <w:suppressAutoHyphens/>
        <w:rPr>
          <w:rFonts w:ascii="Arial" w:hAnsi="Arial" w:cs="Arial"/>
        </w:rPr>
      </w:pPr>
    </w:p>
    <w:p w14:paraId="515794CC" w14:textId="77777777" w:rsidR="00990886" w:rsidRDefault="00990886" w:rsidP="00990886">
      <w:pPr>
        <w:suppressAutoHyphens/>
        <w:rPr>
          <w:rFonts w:ascii="Arial" w:hAnsi="Arial" w:cs="Arial"/>
        </w:rPr>
      </w:pPr>
      <w:r>
        <w:rPr>
          <w:rFonts w:ascii="Arial" w:hAnsi="Arial" w:cs="Arial"/>
          <w:lang w:val="fr-BE"/>
        </w:rPr>
        <w:t xml:space="preserve">Enregistrement de la plainte/suggestion </w:t>
      </w:r>
    </w:p>
    <w:p w14:paraId="27F442C2" w14:textId="77777777" w:rsidR="00990886" w:rsidRDefault="00990886" w:rsidP="00990886">
      <w:pPr>
        <w:suppressAutoHyphens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66"/>
        <w:gridCol w:w="6296"/>
      </w:tblGrid>
      <w:tr w:rsidR="00990886" w:rsidRPr="008B1837" w14:paraId="0883A63F" w14:textId="77777777" w:rsidTr="00B641F9">
        <w:tc>
          <w:tcPr>
            <w:tcW w:w="2802" w:type="dxa"/>
            <w:shd w:val="clear" w:color="auto" w:fill="auto"/>
          </w:tcPr>
          <w:p w14:paraId="60B1CE7D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Requérant</w:t>
            </w:r>
          </w:p>
        </w:tc>
        <w:tc>
          <w:tcPr>
            <w:tcW w:w="6410" w:type="dxa"/>
            <w:shd w:val="clear" w:color="auto" w:fill="auto"/>
          </w:tcPr>
          <w:p w14:paraId="204B6C3A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</w:p>
        </w:tc>
      </w:tr>
      <w:tr w:rsidR="00990886" w:rsidRPr="008B1837" w14:paraId="34388DBF" w14:textId="77777777" w:rsidTr="00B641F9">
        <w:tc>
          <w:tcPr>
            <w:tcW w:w="2802" w:type="dxa"/>
            <w:shd w:val="clear" w:color="auto" w:fill="auto"/>
          </w:tcPr>
          <w:p w14:paraId="3D8D62B4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Date de réception </w:t>
            </w:r>
          </w:p>
        </w:tc>
        <w:tc>
          <w:tcPr>
            <w:tcW w:w="6410" w:type="dxa"/>
            <w:shd w:val="clear" w:color="auto" w:fill="auto"/>
          </w:tcPr>
          <w:p w14:paraId="7410667C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</w:p>
        </w:tc>
      </w:tr>
      <w:tr w:rsidR="00990886" w:rsidRPr="008B1837" w14:paraId="760481CE" w14:textId="77777777" w:rsidTr="00B641F9">
        <w:tc>
          <w:tcPr>
            <w:tcW w:w="2802" w:type="dxa"/>
            <w:shd w:val="clear" w:color="auto" w:fill="auto"/>
          </w:tcPr>
          <w:p w14:paraId="78A2A509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Mode de réception</w:t>
            </w:r>
          </w:p>
        </w:tc>
        <w:tc>
          <w:tcPr>
            <w:tcW w:w="6410" w:type="dxa"/>
            <w:shd w:val="clear" w:color="auto" w:fill="auto"/>
          </w:tcPr>
          <w:p w14:paraId="12A24382" w14:textId="519571F5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 verbale / téléphone / fax / lettre / e-mail / ...</w:t>
            </w:r>
          </w:p>
        </w:tc>
      </w:tr>
    </w:tbl>
    <w:p w14:paraId="25F4A2CA" w14:textId="77777777" w:rsidR="00990886" w:rsidRDefault="00990886" w:rsidP="00990886">
      <w:pPr>
        <w:suppressAutoHyphens/>
        <w:rPr>
          <w:rFonts w:ascii="Arial" w:hAnsi="Arial" w:cs="Arial"/>
        </w:rPr>
      </w:pPr>
    </w:p>
    <w:p w14:paraId="3515E90A" w14:textId="77777777" w:rsidR="00990886" w:rsidRDefault="00990886" w:rsidP="00990886">
      <w:pPr>
        <w:suppressAutoHyphens/>
        <w:rPr>
          <w:rFonts w:ascii="Arial" w:hAnsi="Arial" w:cs="Arial"/>
        </w:rPr>
      </w:pPr>
      <w:r>
        <w:rPr>
          <w:rFonts w:ascii="Arial" w:hAnsi="Arial" w:cs="Arial"/>
          <w:lang w:val="fr-BE"/>
        </w:rPr>
        <w:t>Description / identification de la plainte/suggestion (brève description, pièces jointes éventuelles)</w:t>
      </w:r>
    </w:p>
    <w:p w14:paraId="2499ED51" w14:textId="77777777" w:rsidR="00990886" w:rsidRDefault="00990886" w:rsidP="00990886">
      <w:pPr>
        <w:suppressAutoHyphens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990886" w:rsidRPr="008B1837" w14:paraId="64EC4EC4" w14:textId="77777777" w:rsidTr="00B641F9">
        <w:tc>
          <w:tcPr>
            <w:tcW w:w="9212" w:type="dxa"/>
            <w:shd w:val="clear" w:color="auto" w:fill="auto"/>
          </w:tcPr>
          <w:p w14:paraId="4031F73F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</w:p>
          <w:p w14:paraId="57E6F5EA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</w:p>
          <w:p w14:paraId="5274FD87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</w:p>
          <w:p w14:paraId="6D2F16FB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</w:p>
          <w:p w14:paraId="42918D73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</w:p>
        </w:tc>
      </w:tr>
    </w:tbl>
    <w:p w14:paraId="589694CF" w14:textId="77777777" w:rsidR="00990886" w:rsidRDefault="00990886" w:rsidP="00990886">
      <w:pPr>
        <w:suppressAutoHyphens/>
        <w:rPr>
          <w:rFonts w:ascii="Arial" w:hAnsi="Arial" w:cs="Arial"/>
        </w:rPr>
      </w:pPr>
    </w:p>
    <w:p w14:paraId="23D7C0B6" w14:textId="4E99A1D6" w:rsidR="00990886" w:rsidRDefault="00990886" w:rsidP="00990886">
      <w:pPr>
        <w:suppressAutoHyphens/>
        <w:rPr>
          <w:rFonts w:ascii="Arial" w:hAnsi="Arial" w:cs="Arial"/>
        </w:rPr>
      </w:pPr>
      <w:r>
        <w:rPr>
          <w:rFonts w:ascii="Arial" w:hAnsi="Arial" w:cs="Arial"/>
          <w:lang w:val="fr-BE"/>
        </w:rPr>
        <w:t xml:space="preserve">Évaluation de la plainte/suggestion selon la norme GLOBALG.A.P. IFA F&amp;V-SMART </w:t>
      </w:r>
    </w:p>
    <w:p w14:paraId="2708D518" w14:textId="77777777" w:rsidR="00990886" w:rsidRDefault="00990886" w:rsidP="00990886">
      <w:pPr>
        <w:suppressAutoHyphens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81"/>
        <w:gridCol w:w="5381"/>
      </w:tblGrid>
      <w:tr w:rsidR="00990886" w:rsidRPr="008B1837" w14:paraId="3D0695FC" w14:textId="77777777" w:rsidTr="00B641F9">
        <w:tc>
          <w:tcPr>
            <w:tcW w:w="3681" w:type="dxa"/>
            <w:shd w:val="clear" w:color="auto" w:fill="auto"/>
          </w:tcPr>
          <w:p w14:paraId="18E3BE6E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Plainte/suggestion fondée</w:t>
            </w:r>
          </w:p>
        </w:tc>
        <w:tc>
          <w:tcPr>
            <w:tcW w:w="5381" w:type="dxa"/>
            <w:shd w:val="clear" w:color="auto" w:fill="auto"/>
          </w:tcPr>
          <w:p w14:paraId="740D4B17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</w:p>
        </w:tc>
      </w:tr>
      <w:tr w:rsidR="00990886" w:rsidRPr="008B1837" w14:paraId="38C8E423" w14:textId="77777777" w:rsidTr="00B641F9">
        <w:tc>
          <w:tcPr>
            <w:tcW w:w="3681" w:type="dxa"/>
            <w:shd w:val="clear" w:color="auto" w:fill="auto"/>
          </w:tcPr>
          <w:p w14:paraId="40B4BC4A" w14:textId="77777777" w:rsidR="00990886" w:rsidRDefault="00990886" w:rsidP="00B641F9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Plainte/suggestion non fondée </w:t>
            </w:r>
          </w:p>
          <w:p w14:paraId="70A83141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 et explication </w:t>
            </w:r>
          </w:p>
        </w:tc>
        <w:tc>
          <w:tcPr>
            <w:tcW w:w="5381" w:type="dxa"/>
            <w:shd w:val="clear" w:color="auto" w:fill="auto"/>
          </w:tcPr>
          <w:p w14:paraId="7F768AAA" w14:textId="77777777" w:rsidR="00990886" w:rsidRDefault="00990886" w:rsidP="00B641F9">
            <w:pPr>
              <w:suppressAutoHyphens/>
              <w:rPr>
                <w:rFonts w:ascii="Arial" w:hAnsi="Arial" w:cs="Arial"/>
              </w:rPr>
            </w:pPr>
          </w:p>
          <w:p w14:paraId="01B285EF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</w:p>
        </w:tc>
      </w:tr>
    </w:tbl>
    <w:p w14:paraId="0DE4E30B" w14:textId="77777777" w:rsidR="00990886" w:rsidRDefault="00990886" w:rsidP="00990886">
      <w:pPr>
        <w:suppressAutoHyphens/>
        <w:rPr>
          <w:rFonts w:ascii="Arial" w:hAnsi="Arial" w:cs="Arial"/>
        </w:rPr>
      </w:pPr>
    </w:p>
    <w:p w14:paraId="20E6DCB0" w14:textId="77777777" w:rsidR="00990886" w:rsidRDefault="00990886" w:rsidP="00990886">
      <w:pPr>
        <w:suppressAutoHyphens/>
        <w:rPr>
          <w:rFonts w:ascii="Arial" w:hAnsi="Arial" w:cs="Arial"/>
        </w:rPr>
      </w:pPr>
      <w:r>
        <w:rPr>
          <w:rFonts w:ascii="Arial" w:hAnsi="Arial" w:cs="Arial"/>
          <w:lang w:val="fr-BE"/>
        </w:rPr>
        <w:t>Proposition d'action(s) corrective(s), délai(s) et responsable(s)</w:t>
      </w:r>
    </w:p>
    <w:p w14:paraId="53AD0E8C" w14:textId="77777777" w:rsidR="00990886" w:rsidRDefault="00990886" w:rsidP="00990886">
      <w:pPr>
        <w:suppressAutoHyphens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20"/>
        <w:gridCol w:w="3021"/>
        <w:gridCol w:w="3021"/>
      </w:tblGrid>
      <w:tr w:rsidR="00990886" w:rsidRPr="008B1837" w14:paraId="587E6AC6" w14:textId="77777777" w:rsidTr="00B641F9">
        <w:tc>
          <w:tcPr>
            <w:tcW w:w="3020" w:type="dxa"/>
            <w:shd w:val="clear" w:color="auto" w:fill="auto"/>
          </w:tcPr>
          <w:p w14:paraId="3113FD0F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Action corrective</w:t>
            </w:r>
          </w:p>
        </w:tc>
        <w:tc>
          <w:tcPr>
            <w:tcW w:w="3021" w:type="dxa"/>
          </w:tcPr>
          <w:p w14:paraId="66DFE703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Délai</w:t>
            </w:r>
          </w:p>
        </w:tc>
        <w:tc>
          <w:tcPr>
            <w:tcW w:w="3021" w:type="dxa"/>
          </w:tcPr>
          <w:p w14:paraId="36AE51A1" w14:textId="77777777" w:rsidR="00990886" w:rsidRDefault="00990886" w:rsidP="00B641F9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Responsable</w:t>
            </w:r>
          </w:p>
        </w:tc>
      </w:tr>
      <w:tr w:rsidR="00990886" w:rsidRPr="008B1837" w14:paraId="088CACEF" w14:textId="77777777" w:rsidTr="00B641F9">
        <w:tc>
          <w:tcPr>
            <w:tcW w:w="3020" w:type="dxa"/>
            <w:shd w:val="clear" w:color="auto" w:fill="auto"/>
          </w:tcPr>
          <w:p w14:paraId="04D30D3E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</w:p>
          <w:p w14:paraId="2FAFB8CC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</w:p>
          <w:p w14:paraId="03514992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</w:p>
          <w:p w14:paraId="60802940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</w:p>
          <w:p w14:paraId="2FBB5378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</w:p>
          <w:p w14:paraId="407DFD8F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</w:p>
          <w:p w14:paraId="3C751E0F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14:paraId="740EE762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14:paraId="7ACF94CE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</w:p>
        </w:tc>
      </w:tr>
    </w:tbl>
    <w:p w14:paraId="17D2F750" w14:textId="77777777" w:rsidR="00990886" w:rsidRDefault="00990886" w:rsidP="00990886">
      <w:pPr>
        <w:suppressAutoHyphens/>
        <w:rPr>
          <w:rFonts w:ascii="Arial" w:hAnsi="Arial" w:cs="Arial"/>
        </w:rPr>
      </w:pPr>
    </w:p>
    <w:p w14:paraId="13666B2B" w14:textId="77777777" w:rsidR="00990886" w:rsidRDefault="00990886" w:rsidP="00990886">
      <w:pPr>
        <w:suppressAutoHyphens/>
        <w:rPr>
          <w:rFonts w:ascii="Arial" w:hAnsi="Arial" w:cs="Arial"/>
        </w:rPr>
      </w:pPr>
      <w:r>
        <w:rPr>
          <w:rFonts w:ascii="Arial" w:hAnsi="Arial" w:cs="Arial"/>
          <w:lang w:val="fr-BE"/>
        </w:rPr>
        <w:t>Réaction/approbation du requérant</w:t>
      </w:r>
    </w:p>
    <w:p w14:paraId="5B29FF73" w14:textId="77777777" w:rsidR="00990886" w:rsidRDefault="00990886" w:rsidP="00990886">
      <w:pPr>
        <w:suppressAutoHyphens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990886" w:rsidRPr="008B1837" w14:paraId="25C451D8" w14:textId="77777777" w:rsidTr="00B641F9">
        <w:tc>
          <w:tcPr>
            <w:tcW w:w="9212" w:type="dxa"/>
            <w:shd w:val="clear" w:color="auto" w:fill="auto"/>
          </w:tcPr>
          <w:p w14:paraId="7539CCC5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</w:p>
          <w:p w14:paraId="45719448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</w:p>
          <w:p w14:paraId="31526B98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</w:p>
          <w:p w14:paraId="41F66D1A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</w:p>
        </w:tc>
      </w:tr>
    </w:tbl>
    <w:p w14:paraId="7784854F" w14:textId="77777777" w:rsidR="00990886" w:rsidRDefault="00990886" w:rsidP="00990886">
      <w:pPr>
        <w:suppressAutoHyphens/>
        <w:rPr>
          <w:rFonts w:ascii="Arial" w:hAnsi="Arial" w:cs="Arial"/>
        </w:rPr>
      </w:pPr>
    </w:p>
    <w:p w14:paraId="31FB3098" w14:textId="77777777" w:rsidR="00990886" w:rsidRDefault="00990886" w:rsidP="00990886">
      <w:pPr>
        <w:suppressAutoHyphens/>
        <w:rPr>
          <w:rFonts w:ascii="Arial" w:hAnsi="Arial" w:cs="Arial"/>
        </w:rPr>
      </w:pPr>
      <w:r>
        <w:rPr>
          <w:rFonts w:ascii="Arial" w:hAnsi="Arial" w:cs="Arial"/>
          <w:lang w:val="fr-BE"/>
        </w:rPr>
        <w:t>Exécution des action(s) corrective(s)</w:t>
      </w:r>
    </w:p>
    <w:p w14:paraId="0C840BAB" w14:textId="77777777" w:rsidR="00990886" w:rsidRDefault="00990886" w:rsidP="00990886">
      <w:pPr>
        <w:suppressAutoHyphens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74"/>
        <w:gridCol w:w="6288"/>
      </w:tblGrid>
      <w:tr w:rsidR="00990886" w:rsidRPr="008B1837" w14:paraId="17FBBA4C" w14:textId="77777777" w:rsidTr="00B641F9">
        <w:tc>
          <w:tcPr>
            <w:tcW w:w="2802" w:type="dxa"/>
            <w:shd w:val="clear" w:color="auto" w:fill="auto"/>
          </w:tcPr>
          <w:p w14:paraId="40C0476F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Responsable</w:t>
            </w:r>
          </w:p>
        </w:tc>
        <w:tc>
          <w:tcPr>
            <w:tcW w:w="6410" w:type="dxa"/>
            <w:shd w:val="clear" w:color="auto" w:fill="auto"/>
          </w:tcPr>
          <w:p w14:paraId="2B813C86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</w:p>
        </w:tc>
      </w:tr>
      <w:tr w:rsidR="00990886" w:rsidRPr="008B1837" w14:paraId="6589D796" w14:textId="77777777" w:rsidTr="00B641F9">
        <w:tc>
          <w:tcPr>
            <w:tcW w:w="2802" w:type="dxa"/>
            <w:shd w:val="clear" w:color="auto" w:fill="auto"/>
          </w:tcPr>
          <w:p w14:paraId="2F26B261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Date </w:t>
            </w:r>
          </w:p>
        </w:tc>
        <w:tc>
          <w:tcPr>
            <w:tcW w:w="6410" w:type="dxa"/>
            <w:shd w:val="clear" w:color="auto" w:fill="auto"/>
          </w:tcPr>
          <w:p w14:paraId="7A95F2A0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</w:p>
        </w:tc>
      </w:tr>
    </w:tbl>
    <w:p w14:paraId="7420923F" w14:textId="77777777" w:rsidR="00990886" w:rsidRDefault="00990886" w:rsidP="00990886">
      <w:pPr>
        <w:suppressAutoHyphens/>
        <w:rPr>
          <w:rFonts w:ascii="Arial" w:hAnsi="Arial" w:cs="Arial"/>
        </w:rPr>
      </w:pPr>
    </w:p>
    <w:p w14:paraId="2097654A" w14:textId="77777777" w:rsidR="00990886" w:rsidRDefault="00990886" w:rsidP="00990886">
      <w:pPr>
        <w:suppressAutoHyphens/>
        <w:rPr>
          <w:rFonts w:ascii="Arial" w:hAnsi="Arial" w:cs="Arial"/>
        </w:rPr>
      </w:pPr>
      <w:r>
        <w:rPr>
          <w:rFonts w:ascii="Arial" w:hAnsi="Arial" w:cs="Arial"/>
          <w:lang w:val="fr-BE"/>
        </w:rPr>
        <w:t>Mesure(s) visant à éviter une telle plainte/suggestion à l'avenir</w:t>
      </w:r>
    </w:p>
    <w:p w14:paraId="6B1578A9" w14:textId="77777777" w:rsidR="00990886" w:rsidRDefault="00990886" w:rsidP="00990886">
      <w:pPr>
        <w:suppressAutoHyphens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990886" w:rsidRPr="008B1837" w14:paraId="3A497D68" w14:textId="77777777" w:rsidTr="00B641F9">
        <w:tc>
          <w:tcPr>
            <w:tcW w:w="9212" w:type="dxa"/>
            <w:shd w:val="clear" w:color="auto" w:fill="auto"/>
          </w:tcPr>
          <w:p w14:paraId="31C2CEC0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</w:p>
          <w:p w14:paraId="3C16FCD7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</w:p>
          <w:p w14:paraId="58EE934E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</w:p>
          <w:p w14:paraId="5395F0F3" w14:textId="77777777" w:rsidR="00990886" w:rsidRPr="008B1837" w:rsidRDefault="00990886" w:rsidP="00B641F9">
            <w:pPr>
              <w:suppressAutoHyphens/>
              <w:rPr>
                <w:rFonts w:ascii="Arial" w:hAnsi="Arial" w:cs="Arial"/>
              </w:rPr>
            </w:pPr>
          </w:p>
        </w:tc>
      </w:tr>
    </w:tbl>
    <w:p w14:paraId="305CE489" w14:textId="77777777" w:rsidR="00990886" w:rsidRDefault="00990886" w:rsidP="00990886">
      <w:pPr>
        <w:suppressAutoHyphens/>
        <w:rPr>
          <w:rFonts w:ascii="Arial" w:hAnsi="Arial" w:cs="Arial"/>
        </w:rPr>
      </w:pPr>
    </w:p>
    <w:p w14:paraId="76B828DE" w14:textId="77777777" w:rsidR="00990886" w:rsidRDefault="00990886" w:rsidP="00990886">
      <w:pPr>
        <w:suppressAutoHyphens/>
        <w:rPr>
          <w:rFonts w:ascii="Arial" w:hAnsi="Arial" w:cs="Arial"/>
        </w:rPr>
      </w:pPr>
      <w:r>
        <w:rPr>
          <w:rFonts w:ascii="Arial" w:hAnsi="Arial" w:cs="Arial"/>
          <w:lang w:val="fr-BE"/>
        </w:rPr>
        <w:t>Vérification</w:t>
      </w:r>
    </w:p>
    <w:p w14:paraId="1204C955" w14:textId="77777777" w:rsidR="00990886" w:rsidRPr="001376FB" w:rsidRDefault="00990886" w:rsidP="00990886">
      <w:pPr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69"/>
        <w:gridCol w:w="5593"/>
      </w:tblGrid>
      <w:tr w:rsidR="00990886" w:rsidRPr="00915B75" w14:paraId="64FAD253" w14:textId="77777777" w:rsidTr="00B641F9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AC7EF2" w14:textId="77777777" w:rsidR="00990886" w:rsidRPr="00915B75" w:rsidRDefault="00990886" w:rsidP="00B641F9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Responsable (nom)</w:t>
            </w:r>
          </w:p>
        </w:tc>
        <w:tc>
          <w:tcPr>
            <w:tcW w:w="5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EE52D" w14:textId="77777777" w:rsidR="00990886" w:rsidRPr="00915B75" w:rsidRDefault="00990886" w:rsidP="00B641F9">
            <w:pPr>
              <w:suppressAutoHyphens/>
              <w:rPr>
                <w:rFonts w:ascii="Arial" w:hAnsi="Arial" w:cs="Arial"/>
              </w:rPr>
            </w:pPr>
          </w:p>
        </w:tc>
      </w:tr>
      <w:tr w:rsidR="00990886" w:rsidRPr="00915B75" w14:paraId="612EE246" w14:textId="77777777" w:rsidTr="00B641F9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63B856" w14:textId="77777777" w:rsidR="00990886" w:rsidRPr="00915B75" w:rsidRDefault="00990886" w:rsidP="00B641F9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Date</w:t>
            </w:r>
          </w:p>
        </w:tc>
        <w:tc>
          <w:tcPr>
            <w:tcW w:w="5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36A39" w14:textId="77777777" w:rsidR="00990886" w:rsidRPr="00915B75" w:rsidRDefault="00990886" w:rsidP="00B641F9">
            <w:pPr>
              <w:suppressAutoHyphens/>
              <w:rPr>
                <w:rFonts w:ascii="Arial" w:hAnsi="Arial" w:cs="Arial"/>
              </w:rPr>
            </w:pPr>
          </w:p>
        </w:tc>
      </w:tr>
      <w:tr w:rsidR="00990886" w:rsidRPr="00915B75" w14:paraId="399B40C7" w14:textId="77777777" w:rsidTr="00B641F9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B81E7" w14:textId="77777777" w:rsidR="00990886" w:rsidRPr="00915B75" w:rsidRDefault="00990886" w:rsidP="00B641F9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Signature</w:t>
            </w:r>
          </w:p>
        </w:tc>
        <w:tc>
          <w:tcPr>
            <w:tcW w:w="5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35906" w14:textId="77777777" w:rsidR="00990886" w:rsidRPr="00915B75" w:rsidRDefault="00990886" w:rsidP="00B641F9">
            <w:pPr>
              <w:suppressAutoHyphens/>
              <w:rPr>
                <w:rFonts w:ascii="Arial" w:hAnsi="Arial" w:cs="Arial"/>
              </w:rPr>
            </w:pPr>
          </w:p>
        </w:tc>
      </w:tr>
    </w:tbl>
    <w:p w14:paraId="0B297892" w14:textId="1A1A3EDC" w:rsidR="006E385F" w:rsidRDefault="006E385F" w:rsidP="00376A83">
      <w:pPr>
        <w:suppressAutoHyphens/>
        <w:rPr>
          <w:rFonts w:ascii="Arial" w:hAnsi="Arial" w:cs="Arial"/>
        </w:rPr>
      </w:pPr>
    </w:p>
    <w:p w14:paraId="6651939E" w14:textId="77777777" w:rsidR="006B68FC" w:rsidRDefault="006B68FC" w:rsidP="00376A83">
      <w:pPr>
        <w:suppressAutoHyphens/>
        <w:rPr>
          <w:rFonts w:ascii="Arial" w:hAnsi="Arial" w:cs="Arial"/>
        </w:rPr>
      </w:pPr>
    </w:p>
    <w:p w14:paraId="4D2B8857" w14:textId="62990DDB" w:rsidR="00376A83" w:rsidRPr="00262576" w:rsidRDefault="006E385F" w:rsidP="00376A83">
      <w:pPr>
        <w:suppressAutoHyphens/>
        <w:rPr>
          <w:rFonts w:ascii="Arial" w:hAnsi="Arial" w:cs="Arial"/>
        </w:rPr>
      </w:pPr>
      <w:r>
        <w:rPr>
          <w:rFonts w:ascii="Arial" w:hAnsi="Arial" w:cs="Arial"/>
          <w:lang w:val="fr-BE"/>
        </w:rPr>
        <w:lastRenderedPageBreak/>
        <w:t xml:space="preserve">GLOBALG.A.P. IFA F&amp;V-SMART </w:t>
      </w:r>
    </w:p>
    <w:p w14:paraId="13EB77DB" w14:textId="4B61DB88" w:rsidR="006E385F" w:rsidRDefault="006E385F" w:rsidP="00376A83">
      <w:pPr>
        <w:suppressAutoHyphens/>
        <w:rPr>
          <w:rFonts w:ascii="Arial" w:hAnsi="Arial" w:cs="Arial"/>
          <w:b/>
          <w:bCs/>
        </w:rPr>
      </w:pPr>
    </w:p>
    <w:p w14:paraId="042FDB7C" w14:textId="606031A0" w:rsidR="006E385F" w:rsidRDefault="006E385F" w:rsidP="00376A83">
      <w:pPr>
        <w:suppressAutoHyphens/>
        <w:rPr>
          <w:rFonts w:ascii="Arial" w:hAnsi="Arial" w:cs="Arial"/>
        </w:rPr>
      </w:pPr>
      <w:r>
        <w:rPr>
          <w:rFonts w:ascii="Arial" w:hAnsi="Arial" w:cs="Arial"/>
          <w:lang w:val="fr-BE"/>
        </w:rPr>
        <w:t xml:space="preserve">Dans cette exploitation, le travail est effectué conformément à la norme internationale GLOBALG.A.P. IFA F&amp;V-SMART. Les thèmes couverts par la norme sont énumérés ci-dessous. Les employés peuvent à tout moment s'adresser à la direction et/ou aux représentants du personnel pour obtenir de plus amples informations. De plus amples informations sur ces normes sont également disponibles sur le site </w:t>
      </w:r>
      <w:hyperlink r:id="rId7" w:history="1">
        <w:r>
          <w:rPr>
            <w:rStyle w:val="Hyperlink"/>
            <w:rFonts w:ascii="Arial" w:hAnsi="Arial" w:cs="Arial"/>
            <w:lang w:val="fr-BE"/>
          </w:rPr>
          <w:t>www.globalgap.org</w:t>
        </w:r>
      </w:hyperlink>
      <w:r>
        <w:rPr>
          <w:rFonts w:ascii="Arial" w:hAnsi="Arial" w:cs="Arial"/>
          <w:lang w:val="fr-BE"/>
        </w:rPr>
        <w:t>.</w:t>
      </w:r>
    </w:p>
    <w:p w14:paraId="2E86899B" w14:textId="77777777" w:rsidR="005E11CE" w:rsidRDefault="005E11CE" w:rsidP="00376A83">
      <w:pPr>
        <w:suppressAutoHyphens/>
        <w:rPr>
          <w:rFonts w:ascii="Arial" w:hAnsi="Arial" w:cs="Arial"/>
        </w:rPr>
      </w:pPr>
    </w:p>
    <w:p w14:paraId="34779BC8" w14:textId="4465FDA6" w:rsidR="006E385F" w:rsidRDefault="005E11CE" w:rsidP="00376A83">
      <w:pPr>
        <w:suppressAutoHyphens/>
        <w:rPr>
          <w:rFonts w:ascii="Arial" w:hAnsi="Arial" w:cs="Arial"/>
        </w:rPr>
      </w:pPr>
      <w:r>
        <w:rPr>
          <w:rFonts w:ascii="Arial" w:hAnsi="Arial" w:cs="Arial"/>
          <w:lang w:val="fr-BE"/>
        </w:rPr>
        <w:t>GLOBALG.A.P. IFA F&amp;V-SMART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0934DF" w14:paraId="4E3C0CCC" w14:textId="77777777" w:rsidTr="00A50BE1">
        <w:tc>
          <w:tcPr>
            <w:tcW w:w="5000" w:type="pct"/>
            <w:shd w:val="clear" w:color="auto" w:fill="auto"/>
          </w:tcPr>
          <w:p w14:paraId="110D81DF" w14:textId="77777777" w:rsidR="000934DF" w:rsidRDefault="000934DF" w:rsidP="00B641F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Documentation interne</w:t>
            </w:r>
          </w:p>
        </w:tc>
      </w:tr>
      <w:tr w:rsidR="000934DF" w14:paraId="2064D7C4" w14:textId="77777777" w:rsidTr="00A50BE1">
        <w:tc>
          <w:tcPr>
            <w:tcW w:w="5000" w:type="pct"/>
            <w:shd w:val="clear" w:color="auto" w:fill="auto"/>
          </w:tcPr>
          <w:p w14:paraId="70C3BE34" w14:textId="77777777" w:rsidR="000934DF" w:rsidRDefault="000934DF" w:rsidP="00B641F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Plan d'amélioration continue</w:t>
            </w:r>
          </w:p>
        </w:tc>
      </w:tr>
      <w:tr w:rsidR="000934DF" w14:paraId="02BE40FE" w14:textId="77777777" w:rsidTr="00A50BE1">
        <w:tc>
          <w:tcPr>
            <w:tcW w:w="5000" w:type="pct"/>
            <w:shd w:val="clear" w:color="auto" w:fill="auto"/>
          </w:tcPr>
          <w:p w14:paraId="57B62BE1" w14:textId="77777777" w:rsidR="000934DF" w:rsidRDefault="000934DF" w:rsidP="00B641F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Gestion des ressources et formation</w:t>
            </w:r>
          </w:p>
        </w:tc>
      </w:tr>
      <w:tr w:rsidR="000934DF" w14:paraId="5FAE8B22" w14:textId="77777777" w:rsidTr="00A50BE1">
        <w:tc>
          <w:tcPr>
            <w:tcW w:w="5000" w:type="pct"/>
            <w:shd w:val="clear" w:color="auto" w:fill="auto"/>
          </w:tcPr>
          <w:p w14:paraId="57CFF31D" w14:textId="77777777" w:rsidR="000934DF" w:rsidRDefault="000934DF" w:rsidP="00B641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Spécifications, fournisseurs et gestion des stocks</w:t>
            </w:r>
          </w:p>
        </w:tc>
      </w:tr>
      <w:tr w:rsidR="000934DF" w14:paraId="4EB039A2" w14:textId="77777777" w:rsidTr="00A50BE1">
        <w:tc>
          <w:tcPr>
            <w:tcW w:w="5000" w:type="pct"/>
            <w:shd w:val="clear" w:color="auto" w:fill="auto"/>
          </w:tcPr>
          <w:p w14:paraId="461C81E6" w14:textId="77777777" w:rsidR="000934DF" w:rsidRDefault="000934DF" w:rsidP="00B641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Traçabilité</w:t>
            </w:r>
          </w:p>
        </w:tc>
      </w:tr>
      <w:tr w:rsidR="000934DF" w14:paraId="640696C6" w14:textId="77777777" w:rsidTr="00A50BE1">
        <w:tc>
          <w:tcPr>
            <w:tcW w:w="5000" w:type="pct"/>
            <w:shd w:val="clear" w:color="auto" w:fill="auto"/>
          </w:tcPr>
          <w:p w14:paraId="599FD6F7" w14:textId="77777777" w:rsidR="000934DF" w:rsidRDefault="000934DF" w:rsidP="00B641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Propriété parallèle, traçabilité et ségrégation</w:t>
            </w:r>
          </w:p>
        </w:tc>
      </w:tr>
      <w:tr w:rsidR="000934DF" w14:paraId="1A330382" w14:textId="77777777" w:rsidTr="00A50BE1">
        <w:tc>
          <w:tcPr>
            <w:tcW w:w="5000" w:type="pct"/>
            <w:shd w:val="clear" w:color="auto" w:fill="auto"/>
          </w:tcPr>
          <w:p w14:paraId="6BD309FC" w14:textId="77777777" w:rsidR="000934DF" w:rsidRDefault="000934DF" w:rsidP="00B641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Bilan de masses</w:t>
            </w:r>
          </w:p>
        </w:tc>
      </w:tr>
      <w:tr w:rsidR="000934DF" w14:paraId="355E1726" w14:textId="77777777" w:rsidTr="00A50BE1">
        <w:tc>
          <w:tcPr>
            <w:tcW w:w="5000" w:type="pct"/>
            <w:shd w:val="clear" w:color="auto" w:fill="auto"/>
          </w:tcPr>
          <w:p w14:paraId="321A488D" w14:textId="64B045BE" w:rsidR="000934DF" w:rsidRDefault="000934DF" w:rsidP="00B641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Rappels et retraits de produits</w:t>
            </w:r>
          </w:p>
        </w:tc>
      </w:tr>
      <w:tr w:rsidR="000934DF" w14:paraId="37D51FD2" w14:textId="77777777" w:rsidTr="00A50BE1">
        <w:tc>
          <w:tcPr>
            <w:tcW w:w="5000" w:type="pct"/>
            <w:shd w:val="clear" w:color="auto" w:fill="auto"/>
          </w:tcPr>
          <w:p w14:paraId="75AAE30B" w14:textId="77777777" w:rsidR="000934DF" w:rsidRDefault="000934DF" w:rsidP="00B641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Plaintes</w:t>
            </w:r>
          </w:p>
        </w:tc>
      </w:tr>
      <w:tr w:rsidR="000934DF" w14:paraId="5E6A5AD4" w14:textId="77777777" w:rsidTr="00A50BE1">
        <w:tc>
          <w:tcPr>
            <w:tcW w:w="5000" w:type="pct"/>
            <w:shd w:val="clear" w:color="auto" w:fill="auto"/>
          </w:tcPr>
          <w:p w14:paraId="06329AD4" w14:textId="3C189880" w:rsidR="000934DF" w:rsidRDefault="000934DF" w:rsidP="00B641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Produits non conformes – entraînant par exemple des maladies ou des plaintes</w:t>
            </w:r>
          </w:p>
        </w:tc>
      </w:tr>
      <w:tr w:rsidR="000934DF" w14:paraId="6A86BCA7" w14:textId="77777777" w:rsidTr="00A50BE1">
        <w:tc>
          <w:tcPr>
            <w:tcW w:w="5000" w:type="pct"/>
            <w:shd w:val="clear" w:color="auto" w:fill="auto"/>
          </w:tcPr>
          <w:p w14:paraId="312B707A" w14:textId="77777777" w:rsidR="000934DF" w:rsidRDefault="000934DF" w:rsidP="00B641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Tests en laboratoire</w:t>
            </w:r>
          </w:p>
        </w:tc>
      </w:tr>
      <w:tr w:rsidR="000934DF" w14:paraId="7B7E1D71" w14:textId="77777777" w:rsidTr="00A50BE1">
        <w:tc>
          <w:tcPr>
            <w:tcW w:w="5000" w:type="pct"/>
            <w:shd w:val="clear" w:color="auto" w:fill="auto"/>
          </w:tcPr>
          <w:p w14:paraId="4E0045AF" w14:textId="180A9DE4" w:rsidR="000934DF" w:rsidRDefault="000934DF" w:rsidP="00B641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Équipements et composants (y compris le transport) </w:t>
            </w:r>
          </w:p>
        </w:tc>
      </w:tr>
      <w:tr w:rsidR="000934DF" w14:paraId="1A42EE59" w14:textId="77777777" w:rsidTr="00A50BE1">
        <w:tc>
          <w:tcPr>
            <w:tcW w:w="5000" w:type="pct"/>
            <w:shd w:val="clear" w:color="auto" w:fill="auto"/>
          </w:tcPr>
          <w:p w14:paraId="303C7435" w14:textId="77777777" w:rsidR="000934DF" w:rsidRDefault="000934DF" w:rsidP="00B641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Déclaration de politique de sécurité alimentaire</w:t>
            </w:r>
          </w:p>
        </w:tc>
      </w:tr>
      <w:tr w:rsidR="000934DF" w14:paraId="6B0EDBCF" w14:textId="77777777" w:rsidTr="00A50BE1">
        <w:tc>
          <w:tcPr>
            <w:tcW w:w="5000" w:type="pct"/>
            <w:shd w:val="clear" w:color="auto" w:fill="auto"/>
          </w:tcPr>
          <w:p w14:paraId="14BE7EB0" w14:textId="77777777" w:rsidR="000934DF" w:rsidRDefault="000934DF" w:rsidP="00B641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Protection des aliments</w:t>
            </w:r>
          </w:p>
        </w:tc>
      </w:tr>
      <w:tr w:rsidR="000934DF" w14:paraId="6BE3BFC0" w14:textId="77777777" w:rsidTr="00A50BE1">
        <w:tc>
          <w:tcPr>
            <w:tcW w:w="5000" w:type="pct"/>
            <w:shd w:val="clear" w:color="auto" w:fill="auto"/>
          </w:tcPr>
          <w:p w14:paraId="3413850B" w14:textId="77777777" w:rsidR="000934DF" w:rsidRDefault="000934DF" w:rsidP="00B641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Fraude alimentaire</w:t>
            </w:r>
          </w:p>
        </w:tc>
      </w:tr>
      <w:tr w:rsidR="000934DF" w14:paraId="03D533FB" w14:textId="77777777" w:rsidTr="00A50BE1">
        <w:tc>
          <w:tcPr>
            <w:tcW w:w="5000" w:type="pct"/>
            <w:shd w:val="clear" w:color="auto" w:fill="auto"/>
          </w:tcPr>
          <w:p w14:paraId="1B4010E7" w14:textId="77777777" w:rsidR="000934DF" w:rsidRDefault="000934DF" w:rsidP="00B641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Utilisation du logo</w:t>
            </w:r>
          </w:p>
        </w:tc>
      </w:tr>
      <w:tr w:rsidR="000934DF" w14:paraId="6964EB0F" w14:textId="77777777" w:rsidTr="00A50BE1">
        <w:tc>
          <w:tcPr>
            <w:tcW w:w="5000" w:type="pct"/>
            <w:shd w:val="clear" w:color="auto" w:fill="auto"/>
          </w:tcPr>
          <w:p w14:paraId="2537D14B" w14:textId="77777777" w:rsidR="000934DF" w:rsidRDefault="000934DF" w:rsidP="00B641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Statut GLOBALG.A.P.</w:t>
            </w:r>
          </w:p>
        </w:tc>
      </w:tr>
      <w:tr w:rsidR="000934DF" w14:paraId="44B4D8AA" w14:textId="77777777" w:rsidTr="00A50BE1">
        <w:tc>
          <w:tcPr>
            <w:tcW w:w="5000" w:type="pct"/>
            <w:shd w:val="clear" w:color="auto" w:fill="auto"/>
          </w:tcPr>
          <w:p w14:paraId="5F9A7CDB" w14:textId="77777777" w:rsidR="000934DF" w:rsidRDefault="000934DF" w:rsidP="00B641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Hygiène</w:t>
            </w:r>
          </w:p>
        </w:tc>
      </w:tr>
      <w:tr w:rsidR="000934DF" w14:paraId="4858816A" w14:textId="77777777" w:rsidTr="00A50BE1">
        <w:tc>
          <w:tcPr>
            <w:tcW w:w="5000" w:type="pct"/>
            <w:shd w:val="clear" w:color="auto" w:fill="auto"/>
          </w:tcPr>
          <w:p w14:paraId="68E8DC4E" w14:textId="77777777" w:rsidR="000934DF" w:rsidRDefault="000934DF" w:rsidP="00B641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Santé, sécurité et bien-être des travailleurs</w:t>
            </w:r>
          </w:p>
        </w:tc>
      </w:tr>
      <w:tr w:rsidR="000934DF" w14:paraId="1C5D9ACF" w14:textId="77777777" w:rsidTr="00A50BE1">
        <w:tc>
          <w:tcPr>
            <w:tcW w:w="5000" w:type="pct"/>
            <w:shd w:val="clear" w:color="auto" w:fill="auto"/>
          </w:tcPr>
          <w:p w14:paraId="06699AA0" w14:textId="77777777" w:rsidR="000934DF" w:rsidRDefault="000934DF" w:rsidP="00B641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Gestion du site</w:t>
            </w:r>
          </w:p>
        </w:tc>
      </w:tr>
      <w:tr w:rsidR="000934DF" w14:paraId="3E7715C9" w14:textId="77777777" w:rsidTr="00A50BE1">
        <w:tc>
          <w:tcPr>
            <w:tcW w:w="5000" w:type="pct"/>
            <w:shd w:val="clear" w:color="auto" w:fill="auto"/>
          </w:tcPr>
          <w:p w14:paraId="4E08B0E5" w14:textId="77777777" w:rsidR="000934DF" w:rsidRDefault="000934DF" w:rsidP="00B641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Biodiversité et habitats</w:t>
            </w:r>
          </w:p>
        </w:tc>
      </w:tr>
      <w:tr w:rsidR="000934DF" w14:paraId="7C04B9CE" w14:textId="77777777" w:rsidTr="00A50BE1">
        <w:tc>
          <w:tcPr>
            <w:tcW w:w="5000" w:type="pct"/>
            <w:shd w:val="clear" w:color="auto" w:fill="auto"/>
          </w:tcPr>
          <w:p w14:paraId="798B9CA1" w14:textId="77777777" w:rsidR="000934DF" w:rsidRDefault="000934DF" w:rsidP="00B641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Efficacité énergétique </w:t>
            </w:r>
          </w:p>
        </w:tc>
      </w:tr>
      <w:tr w:rsidR="000934DF" w14:paraId="60799458" w14:textId="77777777" w:rsidTr="00A50BE1">
        <w:tc>
          <w:tcPr>
            <w:tcW w:w="5000" w:type="pct"/>
            <w:shd w:val="clear" w:color="auto" w:fill="auto"/>
          </w:tcPr>
          <w:p w14:paraId="5C5914A3" w14:textId="77777777" w:rsidR="000934DF" w:rsidRDefault="000934DF" w:rsidP="00B641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Gaz à effet de serre et changement climatique</w:t>
            </w:r>
          </w:p>
        </w:tc>
      </w:tr>
      <w:tr w:rsidR="000934DF" w14:paraId="40795B4F" w14:textId="77777777" w:rsidTr="00A50BE1">
        <w:tc>
          <w:tcPr>
            <w:tcW w:w="5000" w:type="pct"/>
            <w:shd w:val="clear" w:color="auto" w:fill="auto"/>
          </w:tcPr>
          <w:p w14:paraId="333CD9B9" w14:textId="77777777" w:rsidR="000934DF" w:rsidRDefault="000934DF" w:rsidP="00B641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Gestion des déchets</w:t>
            </w:r>
          </w:p>
        </w:tc>
      </w:tr>
      <w:tr w:rsidR="000934DF" w14:paraId="3929C8E2" w14:textId="77777777" w:rsidTr="00A50BE1">
        <w:tc>
          <w:tcPr>
            <w:tcW w:w="5000" w:type="pct"/>
            <w:shd w:val="clear" w:color="auto" w:fill="auto"/>
          </w:tcPr>
          <w:p w14:paraId="0AB0BC05" w14:textId="77777777" w:rsidR="000934DF" w:rsidRDefault="000934DF" w:rsidP="00B641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Matières entrantes </w:t>
            </w:r>
          </w:p>
        </w:tc>
      </w:tr>
      <w:tr w:rsidR="000934DF" w14:paraId="5D000FC4" w14:textId="77777777" w:rsidTr="00A50BE1">
        <w:tc>
          <w:tcPr>
            <w:tcW w:w="5000" w:type="pct"/>
            <w:shd w:val="clear" w:color="auto" w:fill="auto"/>
          </w:tcPr>
          <w:p w14:paraId="130C615E" w14:textId="77777777" w:rsidR="000934DF" w:rsidRDefault="000934DF" w:rsidP="00B641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Organismes génétiquement modifiés</w:t>
            </w:r>
          </w:p>
        </w:tc>
      </w:tr>
      <w:tr w:rsidR="000934DF" w14:paraId="7EAC5728" w14:textId="77777777" w:rsidTr="00A50BE1">
        <w:tc>
          <w:tcPr>
            <w:tcW w:w="5000" w:type="pct"/>
            <w:shd w:val="clear" w:color="auto" w:fill="auto"/>
          </w:tcPr>
          <w:p w14:paraId="6669AA04" w14:textId="77777777" w:rsidR="000934DF" w:rsidRDefault="000934DF" w:rsidP="00B641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Gestion du sol et du substrat</w:t>
            </w:r>
          </w:p>
        </w:tc>
      </w:tr>
      <w:tr w:rsidR="000934DF" w14:paraId="5CAABA7D" w14:textId="77777777" w:rsidTr="00A50BE1">
        <w:tc>
          <w:tcPr>
            <w:tcW w:w="5000" w:type="pct"/>
            <w:shd w:val="clear" w:color="auto" w:fill="auto"/>
          </w:tcPr>
          <w:p w14:paraId="34989577" w14:textId="77777777" w:rsidR="000934DF" w:rsidRDefault="000934DF" w:rsidP="00B641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Fertilisation et biostimulants</w:t>
            </w:r>
          </w:p>
        </w:tc>
      </w:tr>
      <w:tr w:rsidR="000934DF" w14:paraId="3BC6147F" w14:textId="77777777" w:rsidTr="00A50BE1">
        <w:tc>
          <w:tcPr>
            <w:tcW w:w="5000" w:type="pct"/>
            <w:shd w:val="clear" w:color="auto" w:fill="auto"/>
          </w:tcPr>
          <w:p w14:paraId="1CC13976" w14:textId="77777777" w:rsidR="000934DF" w:rsidRDefault="000934DF" w:rsidP="00B641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Gestion de l'eau </w:t>
            </w:r>
          </w:p>
        </w:tc>
      </w:tr>
      <w:tr w:rsidR="000934DF" w14:paraId="47CD211F" w14:textId="77777777" w:rsidTr="00A50BE1">
        <w:tc>
          <w:tcPr>
            <w:tcW w:w="5000" w:type="pct"/>
            <w:shd w:val="clear" w:color="auto" w:fill="auto"/>
          </w:tcPr>
          <w:p w14:paraId="390D218E" w14:textId="77777777" w:rsidR="000934DF" w:rsidRDefault="000934DF" w:rsidP="00B641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Protection intégrée des cultures</w:t>
            </w:r>
          </w:p>
        </w:tc>
      </w:tr>
      <w:tr w:rsidR="000934DF" w14:paraId="7B91CD84" w14:textId="77777777" w:rsidTr="00A50BE1">
        <w:tc>
          <w:tcPr>
            <w:tcW w:w="5000" w:type="pct"/>
            <w:shd w:val="clear" w:color="auto" w:fill="auto"/>
          </w:tcPr>
          <w:p w14:paraId="237C889E" w14:textId="77777777" w:rsidR="000934DF" w:rsidRDefault="000934DF" w:rsidP="00B641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Produits phytopharmaceutiques</w:t>
            </w:r>
          </w:p>
        </w:tc>
      </w:tr>
      <w:tr w:rsidR="000934DF" w14:paraId="70C649F8" w14:textId="77777777" w:rsidTr="00A50BE1">
        <w:tc>
          <w:tcPr>
            <w:tcW w:w="5000" w:type="pct"/>
            <w:shd w:val="clear" w:color="auto" w:fill="auto"/>
          </w:tcPr>
          <w:p w14:paraId="23864308" w14:textId="77777777" w:rsidR="000934DF" w:rsidRDefault="000934DF" w:rsidP="00B641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Post-récolte </w:t>
            </w:r>
          </w:p>
        </w:tc>
      </w:tr>
    </w:tbl>
    <w:p w14:paraId="671567F4" w14:textId="46338436" w:rsidR="005E11CE" w:rsidRDefault="005E11CE" w:rsidP="00376A83">
      <w:pPr>
        <w:suppressAutoHyphens/>
        <w:rPr>
          <w:rFonts w:ascii="Arial" w:hAnsi="Arial" w:cs="Arial"/>
        </w:rPr>
      </w:pPr>
    </w:p>
    <w:sectPr w:rsidR="005E11CE" w:rsidSect="002F43F4">
      <w:footerReference w:type="default" r:id="rId8"/>
      <w:footerReference w:type="first" r:id="rId9"/>
      <w:pgSz w:w="11906" w:h="16838" w:code="9"/>
      <w:pgMar w:top="1417" w:right="1417" w:bottom="1417" w:left="1417" w:header="709" w:footer="709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BB609D" w14:textId="77777777" w:rsidR="0026024B" w:rsidRDefault="0026024B">
      <w:r>
        <w:separator/>
      </w:r>
    </w:p>
  </w:endnote>
  <w:endnote w:type="continuationSeparator" w:id="0">
    <w:p w14:paraId="024E407B" w14:textId="77777777" w:rsidR="0026024B" w:rsidRDefault="002602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32AFA9" w14:textId="00013694" w:rsidR="00A249FF" w:rsidRPr="00BC3C5F" w:rsidRDefault="00A249FF" w:rsidP="00A249FF">
    <w:pPr>
      <w:pStyle w:val="Foo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  <w:lang w:val="fr-BE"/>
      </w:rPr>
      <w:t>_____________________________________________________________________________________________________</w:t>
    </w:r>
  </w:p>
  <w:p w14:paraId="5889E04D" w14:textId="6A864C9E" w:rsidR="002C0C20" w:rsidRPr="002F43F4" w:rsidRDefault="002F43F4" w:rsidP="00A249FF">
    <w:pPr>
      <w:pStyle w:val="Foo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  <w:lang w:val="fr-BE"/>
      </w:rPr>
      <w:t>GLOBALG.A.P. BNTWG – IFA v6.0</w:t>
    </w:r>
    <w:r>
      <w:rPr>
        <w:rFonts w:ascii="Arial" w:hAnsi="Arial" w:cs="Arial"/>
        <w:sz w:val="16"/>
        <w:szCs w:val="16"/>
        <w:lang w:val="fr-BE"/>
      </w:rPr>
      <w:tab/>
    </w:r>
    <w:r>
      <w:rPr>
        <w:rFonts w:ascii="Arial" w:hAnsi="Arial" w:cs="Arial"/>
        <w:sz w:val="16"/>
        <w:szCs w:val="16"/>
        <w:lang w:val="fr-BE"/>
      </w:rPr>
      <w:tab/>
      <w:t xml:space="preserve">Doc 10 – version 01/09/2023 – p. </w:t>
    </w:r>
    <w:r>
      <w:rPr>
        <w:rFonts w:ascii="Arial" w:hAnsi="Arial" w:cs="Arial"/>
        <w:sz w:val="16"/>
        <w:szCs w:val="16"/>
        <w:lang w:val="fr-BE"/>
      </w:rPr>
      <w:fldChar w:fldCharType="begin"/>
    </w:r>
    <w:r>
      <w:rPr>
        <w:rFonts w:ascii="Arial" w:hAnsi="Arial" w:cs="Arial"/>
        <w:sz w:val="16"/>
        <w:szCs w:val="16"/>
        <w:lang w:val="fr-BE"/>
      </w:rPr>
      <w:instrText xml:space="preserve"> PAGE  \* Arabic  \* MERGEFORMAT </w:instrText>
    </w:r>
    <w:r>
      <w:rPr>
        <w:rFonts w:ascii="Arial" w:hAnsi="Arial" w:cs="Arial"/>
        <w:sz w:val="16"/>
        <w:szCs w:val="16"/>
        <w:lang w:val="fr-BE"/>
      </w:rPr>
      <w:fldChar w:fldCharType="separate"/>
    </w:r>
    <w:r>
      <w:rPr>
        <w:rFonts w:ascii="Arial" w:hAnsi="Arial" w:cs="Arial"/>
        <w:noProof/>
        <w:sz w:val="16"/>
        <w:szCs w:val="16"/>
        <w:lang w:val="fr-BE"/>
      </w:rPr>
      <w:t>1</w:t>
    </w:r>
    <w:r>
      <w:rPr>
        <w:rFonts w:ascii="Arial" w:hAnsi="Arial" w:cs="Arial"/>
        <w:sz w:val="16"/>
        <w:szCs w:val="16"/>
        <w:lang w:val="fr-BE"/>
      </w:rPr>
      <w:fldChar w:fldCharType="end"/>
    </w:r>
    <w:r>
      <w:rPr>
        <w:rFonts w:ascii="Arial" w:hAnsi="Arial" w:cs="Arial"/>
        <w:sz w:val="16"/>
        <w:szCs w:val="16"/>
        <w:lang w:val="fr-BE"/>
      </w:rPr>
      <w:t xml:space="preserve"> / </w:t>
    </w:r>
    <w:r>
      <w:rPr>
        <w:rFonts w:ascii="Arial" w:hAnsi="Arial" w:cs="Arial"/>
        <w:sz w:val="16"/>
        <w:szCs w:val="16"/>
        <w:lang w:val="fr-BE"/>
      </w:rPr>
      <w:fldChar w:fldCharType="begin"/>
    </w:r>
    <w:r>
      <w:rPr>
        <w:rFonts w:ascii="Arial" w:hAnsi="Arial" w:cs="Arial"/>
        <w:sz w:val="16"/>
        <w:szCs w:val="16"/>
        <w:lang w:val="fr-BE"/>
      </w:rPr>
      <w:instrText xml:space="preserve"> NUMPAGES  \* Arabic  \* MERGEFORMAT </w:instrText>
    </w:r>
    <w:r>
      <w:rPr>
        <w:rFonts w:ascii="Arial" w:hAnsi="Arial" w:cs="Arial"/>
        <w:sz w:val="16"/>
        <w:szCs w:val="16"/>
        <w:lang w:val="fr-BE"/>
      </w:rPr>
      <w:fldChar w:fldCharType="separate"/>
    </w:r>
    <w:r>
      <w:rPr>
        <w:rFonts w:ascii="Arial" w:hAnsi="Arial" w:cs="Arial"/>
        <w:noProof/>
        <w:sz w:val="16"/>
        <w:szCs w:val="16"/>
        <w:lang w:val="fr-BE"/>
      </w:rPr>
      <w:t>2</w:t>
    </w:r>
    <w:r>
      <w:rPr>
        <w:rFonts w:ascii="Arial" w:hAnsi="Arial" w:cs="Arial"/>
        <w:sz w:val="16"/>
        <w:szCs w:val="16"/>
        <w:lang w:val="fr-BE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65D131" w14:textId="0C408B75" w:rsidR="009A7886" w:rsidRPr="00BC3C5F" w:rsidRDefault="003D116C" w:rsidP="00B065B6">
    <w:pPr>
      <w:pStyle w:val="Footer"/>
      <w:pBdr>
        <w:top w:val="single" w:sz="4" w:space="1" w:color="auto"/>
      </w:pBdr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  <w:lang w:val="fr-BE"/>
      </w:rPr>
      <w:t>GLOBALG.A.P. IFA V6 – BNTWG – DOC xx</w:t>
    </w:r>
    <w:r>
      <w:rPr>
        <w:rFonts w:ascii="Arial" w:hAnsi="Arial" w:cs="Arial"/>
        <w:sz w:val="16"/>
        <w:szCs w:val="16"/>
        <w:lang w:val="fr-BE"/>
      </w:rPr>
      <w:tab/>
      <w:t xml:space="preserve"> </w:t>
    </w:r>
    <w:r>
      <w:rPr>
        <w:rFonts w:ascii="Arial" w:hAnsi="Arial" w:cs="Arial"/>
        <w:sz w:val="16"/>
        <w:szCs w:val="16"/>
        <w:lang w:val="fr-BE"/>
      </w:rPr>
      <w:tab/>
      <w:t xml:space="preserve">xx.xx.2022 – p. </w:t>
    </w:r>
    <w:r>
      <w:rPr>
        <w:rStyle w:val="PageNumber"/>
        <w:rFonts w:ascii="Arial" w:hAnsi="Arial" w:cs="Arial"/>
        <w:sz w:val="16"/>
        <w:szCs w:val="16"/>
        <w:lang w:val="fr-BE"/>
      </w:rPr>
      <w:fldChar w:fldCharType="begin"/>
    </w:r>
    <w:r>
      <w:rPr>
        <w:rStyle w:val="PageNumber"/>
        <w:rFonts w:ascii="Arial" w:hAnsi="Arial" w:cs="Arial"/>
        <w:sz w:val="16"/>
        <w:szCs w:val="16"/>
        <w:lang w:val="fr-BE"/>
      </w:rPr>
      <w:instrText xml:space="preserve"> PAGE </w:instrText>
    </w:r>
    <w:r>
      <w:rPr>
        <w:rStyle w:val="PageNumber"/>
        <w:rFonts w:ascii="Arial" w:hAnsi="Arial" w:cs="Arial"/>
        <w:sz w:val="16"/>
        <w:szCs w:val="16"/>
        <w:lang w:val="fr-BE"/>
      </w:rPr>
      <w:fldChar w:fldCharType="separate"/>
    </w:r>
    <w:r>
      <w:rPr>
        <w:rStyle w:val="PageNumber"/>
        <w:rFonts w:ascii="Arial" w:hAnsi="Arial" w:cs="Arial"/>
        <w:noProof/>
        <w:sz w:val="16"/>
        <w:szCs w:val="16"/>
        <w:lang w:val="fr-BE"/>
      </w:rPr>
      <w:t>1</w:t>
    </w:r>
    <w:r>
      <w:rPr>
        <w:rStyle w:val="PageNumber"/>
        <w:rFonts w:ascii="Arial" w:hAnsi="Arial" w:cs="Arial"/>
        <w:sz w:val="16"/>
        <w:szCs w:val="16"/>
        <w:lang w:val="fr-BE"/>
      </w:rPr>
      <w:fldChar w:fldCharType="end"/>
    </w:r>
    <w:r>
      <w:rPr>
        <w:rStyle w:val="PageNumber"/>
        <w:rFonts w:ascii="Arial" w:hAnsi="Arial" w:cs="Arial"/>
        <w:sz w:val="16"/>
        <w:szCs w:val="16"/>
        <w:lang w:val="fr-BE"/>
      </w:rPr>
      <w:t>/</w:t>
    </w:r>
    <w:r>
      <w:rPr>
        <w:rStyle w:val="PageNumber"/>
        <w:rFonts w:ascii="Arial" w:hAnsi="Arial" w:cs="Arial"/>
        <w:sz w:val="16"/>
        <w:szCs w:val="16"/>
        <w:lang w:val="fr-BE"/>
      </w:rPr>
      <w:fldChar w:fldCharType="begin"/>
    </w:r>
    <w:r>
      <w:rPr>
        <w:rStyle w:val="PageNumber"/>
        <w:rFonts w:ascii="Arial" w:hAnsi="Arial" w:cs="Arial"/>
        <w:sz w:val="16"/>
        <w:szCs w:val="16"/>
        <w:lang w:val="fr-BE"/>
      </w:rPr>
      <w:instrText xml:space="preserve"> NUMPAGES </w:instrText>
    </w:r>
    <w:r>
      <w:rPr>
        <w:rStyle w:val="PageNumber"/>
        <w:rFonts w:ascii="Arial" w:hAnsi="Arial" w:cs="Arial"/>
        <w:sz w:val="16"/>
        <w:szCs w:val="16"/>
        <w:lang w:val="fr-BE"/>
      </w:rPr>
      <w:fldChar w:fldCharType="separate"/>
    </w:r>
    <w:r>
      <w:rPr>
        <w:rStyle w:val="PageNumber"/>
        <w:rFonts w:ascii="Arial" w:hAnsi="Arial" w:cs="Arial"/>
        <w:noProof/>
        <w:sz w:val="16"/>
        <w:szCs w:val="16"/>
        <w:lang w:val="fr-BE"/>
      </w:rPr>
      <w:t>1</w:t>
    </w:r>
    <w:r>
      <w:rPr>
        <w:rStyle w:val="PageNumber"/>
        <w:rFonts w:ascii="Arial" w:hAnsi="Arial" w:cs="Arial"/>
        <w:sz w:val="16"/>
        <w:szCs w:val="16"/>
        <w:lang w:val="fr-BE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9096CE" w14:textId="77777777" w:rsidR="0026024B" w:rsidRDefault="0026024B">
      <w:r>
        <w:separator/>
      </w:r>
    </w:p>
  </w:footnote>
  <w:footnote w:type="continuationSeparator" w:id="0">
    <w:p w14:paraId="530D7C89" w14:textId="77777777" w:rsidR="0026024B" w:rsidRDefault="002602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32DEC"/>
    <w:multiLevelType w:val="hybridMultilevel"/>
    <w:tmpl w:val="F08015D0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3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2E41634"/>
    <w:multiLevelType w:val="multilevel"/>
    <w:tmpl w:val="0BEA81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0F684688"/>
    <w:multiLevelType w:val="hybridMultilevel"/>
    <w:tmpl w:val="40B2697C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5C11A9"/>
    <w:multiLevelType w:val="hybridMultilevel"/>
    <w:tmpl w:val="634CB7B8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7013313"/>
    <w:multiLevelType w:val="hybridMultilevel"/>
    <w:tmpl w:val="443C02E6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C9F3B27"/>
    <w:multiLevelType w:val="hybridMultilevel"/>
    <w:tmpl w:val="0D0CD57A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CB4690A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7" w15:restartNumberingAfterBreak="0">
    <w:nsid w:val="1E100B47"/>
    <w:multiLevelType w:val="hybridMultilevel"/>
    <w:tmpl w:val="87F2DA10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E473A70"/>
    <w:multiLevelType w:val="hybridMultilevel"/>
    <w:tmpl w:val="FC2E2D5E"/>
    <w:lvl w:ilvl="0" w:tplc="789429A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08797C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31147AEC"/>
    <w:multiLevelType w:val="hybridMultilevel"/>
    <w:tmpl w:val="E88CFD58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40846B3"/>
    <w:multiLevelType w:val="hybridMultilevel"/>
    <w:tmpl w:val="0A12B96E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D372EF6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3" w15:restartNumberingAfterBreak="0">
    <w:nsid w:val="3EEA49C1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4" w15:restartNumberingAfterBreak="0">
    <w:nsid w:val="40C50A25"/>
    <w:multiLevelType w:val="hybridMultilevel"/>
    <w:tmpl w:val="0A92F63E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3EE54C0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6" w15:restartNumberingAfterBreak="0">
    <w:nsid w:val="48D312F6"/>
    <w:multiLevelType w:val="hybridMultilevel"/>
    <w:tmpl w:val="43FC9506"/>
    <w:lvl w:ilvl="0" w:tplc="0813000F">
      <w:start w:val="1"/>
      <w:numFmt w:val="decimal"/>
      <w:lvlText w:val="%1."/>
      <w:lvlJc w:val="left"/>
      <w:pPr>
        <w:ind w:left="360" w:hanging="360"/>
      </w:pPr>
    </w:lvl>
    <w:lvl w:ilvl="1" w:tplc="08130019" w:tentative="1">
      <w:start w:val="1"/>
      <w:numFmt w:val="lowerLetter"/>
      <w:lvlText w:val="%2."/>
      <w:lvlJc w:val="left"/>
      <w:pPr>
        <w:ind w:left="1080" w:hanging="360"/>
      </w:pPr>
    </w:lvl>
    <w:lvl w:ilvl="2" w:tplc="0813001B" w:tentative="1">
      <w:start w:val="1"/>
      <w:numFmt w:val="lowerRoman"/>
      <w:lvlText w:val="%3."/>
      <w:lvlJc w:val="right"/>
      <w:pPr>
        <w:ind w:left="1800" w:hanging="180"/>
      </w:pPr>
    </w:lvl>
    <w:lvl w:ilvl="3" w:tplc="0813000F" w:tentative="1">
      <w:start w:val="1"/>
      <w:numFmt w:val="decimal"/>
      <w:lvlText w:val="%4."/>
      <w:lvlJc w:val="left"/>
      <w:pPr>
        <w:ind w:left="2520" w:hanging="360"/>
      </w:pPr>
    </w:lvl>
    <w:lvl w:ilvl="4" w:tplc="08130019" w:tentative="1">
      <w:start w:val="1"/>
      <w:numFmt w:val="lowerLetter"/>
      <w:lvlText w:val="%5."/>
      <w:lvlJc w:val="left"/>
      <w:pPr>
        <w:ind w:left="3240" w:hanging="360"/>
      </w:pPr>
    </w:lvl>
    <w:lvl w:ilvl="5" w:tplc="0813001B" w:tentative="1">
      <w:start w:val="1"/>
      <w:numFmt w:val="lowerRoman"/>
      <w:lvlText w:val="%6."/>
      <w:lvlJc w:val="right"/>
      <w:pPr>
        <w:ind w:left="3960" w:hanging="180"/>
      </w:pPr>
    </w:lvl>
    <w:lvl w:ilvl="6" w:tplc="0813000F" w:tentative="1">
      <w:start w:val="1"/>
      <w:numFmt w:val="decimal"/>
      <w:lvlText w:val="%7."/>
      <w:lvlJc w:val="left"/>
      <w:pPr>
        <w:ind w:left="4680" w:hanging="360"/>
      </w:pPr>
    </w:lvl>
    <w:lvl w:ilvl="7" w:tplc="08130019" w:tentative="1">
      <w:start w:val="1"/>
      <w:numFmt w:val="lowerLetter"/>
      <w:lvlText w:val="%8."/>
      <w:lvlJc w:val="left"/>
      <w:pPr>
        <w:ind w:left="5400" w:hanging="360"/>
      </w:pPr>
    </w:lvl>
    <w:lvl w:ilvl="8" w:tplc="08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AA0203E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8" w15:restartNumberingAfterBreak="0">
    <w:nsid w:val="4E985CDA"/>
    <w:multiLevelType w:val="hybridMultilevel"/>
    <w:tmpl w:val="B2608924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4EAA1423"/>
    <w:multiLevelType w:val="hybridMultilevel"/>
    <w:tmpl w:val="6DBC6146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FAE0B7E"/>
    <w:multiLevelType w:val="hybridMultilevel"/>
    <w:tmpl w:val="56EE7BA6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29143C8"/>
    <w:multiLevelType w:val="hybridMultilevel"/>
    <w:tmpl w:val="49244F8E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6054D69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23" w15:restartNumberingAfterBreak="0">
    <w:nsid w:val="5E5E0206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24" w15:restartNumberingAfterBreak="0">
    <w:nsid w:val="5E6A5BB7"/>
    <w:multiLevelType w:val="hybridMultilevel"/>
    <w:tmpl w:val="B0926DE6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EA94F49"/>
    <w:multiLevelType w:val="hybridMultilevel"/>
    <w:tmpl w:val="F8BE3E76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51A6720"/>
    <w:multiLevelType w:val="hybridMultilevel"/>
    <w:tmpl w:val="C4601DA0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6B57C21"/>
    <w:multiLevelType w:val="hybridMultilevel"/>
    <w:tmpl w:val="761A3EFE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3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7090387"/>
    <w:multiLevelType w:val="hybridMultilevel"/>
    <w:tmpl w:val="EAB25A86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8292C64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30" w15:restartNumberingAfterBreak="0">
    <w:nsid w:val="6A4B0508"/>
    <w:multiLevelType w:val="hybridMultilevel"/>
    <w:tmpl w:val="54909868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C7C10A6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32" w15:restartNumberingAfterBreak="0">
    <w:nsid w:val="6E2D76C0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33" w15:restartNumberingAfterBreak="0">
    <w:nsid w:val="71981356"/>
    <w:multiLevelType w:val="hybridMultilevel"/>
    <w:tmpl w:val="0CD6CB62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83F5D07"/>
    <w:multiLevelType w:val="hybridMultilevel"/>
    <w:tmpl w:val="2710D9B4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518155380">
    <w:abstractNumId w:val="12"/>
  </w:num>
  <w:num w:numId="2" w16cid:durableId="2110271288">
    <w:abstractNumId w:val="17"/>
  </w:num>
  <w:num w:numId="3" w16cid:durableId="676007005">
    <w:abstractNumId w:val="6"/>
  </w:num>
  <w:num w:numId="4" w16cid:durableId="1756247568">
    <w:abstractNumId w:val="31"/>
  </w:num>
  <w:num w:numId="5" w16cid:durableId="1453399621">
    <w:abstractNumId w:val="22"/>
  </w:num>
  <w:num w:numId="6" w16cid:durableId="1246954921">
    <w:abstractNumId w:val="32"/>
  </w:num>
  <w:num w:numId="7" w16cid:durableId="1304039407">
    <w:abstractNumId w:val="29"/>
  </w:num>
  <w:num w:numId="8" w16cid:durableId="774062605">
    <w:abstractNumId w:val="13"/>
  </w:num>
  <w:num w:numId="9" w16cid:durableId="460154512">
    <w:abstractNumId w:val="15"/>
  </w:num>
  <w:num w:numId="10" w16cid:durableId="513617213">
    <w:abstractNumId w:val="9"/>
  </w:num>
  <w:num w:numId="11" w16cid:durableId="642347215">
    <w:abstractNumId w:val="23"/>
  </w:num>
  <w:num w:numId="12" w16cid:durableId="1212503181">
    <w:abstractNumId w:val="8"/>
  </w:num>
  <w:num w:numId="13" w16cid:durableId="1755321769">
    <w:abstractNumId w:val="27"/>
  </w:num>
  <w:num w:numId="14" w16cid:durableId="1006859017">
    <w:abstractNumId w:val="0"/>
  </w:num>
  <w:num w:numId="15" w16cid:durableId="187182826">
    <w:abstractNumId w:val="3"/>
  </w:num>
  <w:num w:numId="16" w16cid:durableId="790981363">
    <w:abstractNumId w:val="14"/>
  </w:num>
  <w:num w:numId="17" w16cid:durableId="565652534">
    <w:abstractNumId w:val="4"/>
  </w:num>
  <w:num w:numId="18" w16cid:durableId="1717126060">
    <w:abstractNumId w:val="21"/>
  </w:num>
  <w:num w:numId="19" w16cid:durableId="1717924323">
    <w:abstractNumId w:val="19"/>
  </w:num>
  <w:num w:numId="20" w16cid:durableId="2139568910">
    <w:abstractNumId w:val="25"/>
  </w:num>
  <w:num w:numId="21" w16cid:durableId="1095252451">
    <w:abstractNumId w:val="7"/>
  </w:num>
  <w:num w:numId="22" w16cid:durableId="1088310544">
    <w:abstractNumId w:val="1"/>
  </w:num>
  <w:num w:numId="23" w16cid:durableId="107165420">
    <w:abstractNumId w:val="28"/>
  </w:num>
  <w:num w:numId="24" w16cid:durableId="761797619">
    <w:abstractNumId w:val="24"/>
  </w:num>
  <w:num w:numId="25" w16cid:durableId="2003389228">
    <w:abstractNumId w:val="20"/>
  </w:num>
  <w:num w:numId="26" w16cid:durableId="1239053887">
    <w:abstractNumId w:val="34"/>
  </w:num>
  <w:num w:numId="27" w16cid:durableId="612056904">
    <w:abstractNumId w:val="2"/>
  </w:num>
  <w:num w:numId="28" w16cid:durableId="1506818814">
    <w:abstractNumId w:val="33"/>
  </w:num>
  <w:num w:numId="29" w16cid:durableId="1535078239">
    <w:abstractNumId w:val="18"/>
  </w:num>
  <w:num w:numId="30" w16cid:durableId="831288786">
    <w:abstractNumId w:val="30"/>
  </w:num>
  <w:num w:numId="31" w16cid:durableId="1573469967">
    <w:abstractNumId w:val="26"/>
  </w:num>
  <w:num w:numId="32" w16cid:durableId="1413356397">
    <w:abstractNumId w:val="10"/>
  </w:num>
  <w:num w:numId="33" w16cid:durableId="846286317">
    <w:abstractNumId w:val="5"/>
  </w:num>
  <w:num w:numId="34" w16cid:durableId="1001468099">
    <w:abstractNumId w:val="11"/>
  </w:num>
  <w:num w:numId="35" w16cid:durableId="186524406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3838"/>
    <w:rsid w:val="000260ED"/>
    <w:rsid w:val="0004474F"/>
    <w:rsid w:val="00055571"/>
    <w:rsid w:val="00071C13"/>
    <w:rsid w:val="000934DF"/>
    <w:rsid w:val="000A6170"/>
    <w:rsid w:val="000B7C75"/>
    <w:rsid w:val="000D028D"/>
    <w:rsid w:val="000D1147"/>
    <w:rsid w:val="000F3542"/>
    <w:rsid w:val="000F516C"/>
    <w:rsid w:val="000F7B3A"/>
    <w:rsid w:val="001264B7"/>
    <w:rsid w:val="00127B0B"/>
    <w:rsid w:val="00131135"/>
    <w:rsid w:val="00133D4B"/>
    <w:rsid w:val="00137A4D"/>
    <w:rsid w:val="001426B6"/>
    <w:rsid w:val="001444B7"/>
    <w:rsid w:val="00165F6F"/>
    <w:rsid w:val="001704FF"/>
    <w:rsid w:val="0017060E"/>
    <w:rsid w:val="0017247D"/>
    <w:rsid w:val="0017434D"/>
    <w:rsid w:val="0018624F"/>
    <w:rsid w:val="001B69CE"/>
    <w:rsid w:val="001F39DA"/>
    <w:rsid w:val="00210022"/>
    <w:rsid w:val="00223413"/>
    <w:rsid w:val="00245893"/>
    <w:rsid w:val="002471B7"/>
    <w:rsid w:val="0026024B"/>
    <w:rsid w:val="00262576"/>
    <w:rsid w:val="00262795"/>
    <w:rsid w:val="00264EF5"/>
    <w:rsid w:val="002A50A0"/>
    <w:rsid w:val="002C0C20"/>
    <w:rsid w:val="002D1088"/>
    <w:rsid w:val="002F208F"/>
    <w:rsid w:val="002F43F4"/>
    <w:rsid w:val="0030642B"/>
    <w:rsid w:val="003217E8"/>
    <w:rsid w:val="00333740"/>
    <w:rsid w:val="00334E38"/>
    <w:rsid w:val="00336605"/>
    <w:rsid w:val="003725C5"/>
    <w:rsid w:val="00376A83"/>
    <w:rsid w:val="003A03ED"/>
    <w:rsid w:val="003B3939"/>
    <w:rsid w:val="003C3838"/>
    <w:rsid w:val="003D116C"/>
    <w:rsid w:val="003E3165"/>
    <w:rsid w:val="00401F77"/>
    <w:rsid w:val="00402E88"/>
    <w:rsid w:val="00414FCC"/>
    <w:rsid w:val="00415354"/>
    <w:rsid w:val="00431772"/>
    <w:rsid w:val="00457E89"/>
    <w:rsid w:val="004A2D03"/>
    <w:rsid w:val="004A49EE"/>
    <w:rsid w:val="004C36E0"/>
    <w:rsid w:val="00504567"/>
    <w:rsid w:val="00511FAF"/>
    <w:rsid w:val="00534D5A"/>
    <w:rsid w:val="00536DC0"/>
    <w:rsid w:val="00544BC5"/>
    <w:rsid w:val="005704AF"/>
    <w:rsid w:val="0059087A"/>
    <w:rsid w:val="005C3BD6"/>
    <w:rsid w:val="005C6544"/>
    <w:rsid w:val="005E11CE"/>
    <w:rsid w:val="00600EFB"/>
    <w:rsid w:val="00627E4E"/>
    <w:rsid w:val="00630350"/>
    <w:rsid w:val="00632745"/>
    <w:rsid w:val="00635099"/>
    <w:rsid w:val="006800CB"/>
    <w:rsid w:val="00696F26"/>
    <w:rsid w:val="006A0DE6"/>
    <w:rsid w:val="006B203C"/>
    <w:rsid w:val="006B68FC"/>
    <w:rsid w:val="006E1F54"/>
    <w:rsid w:val="006E385F"/>
    <w:rsid w:val="006E7DA3"/>
    <w:rsid w:val="00710A17"/>
    <w:rsid w:val="0071307A"/>
    <w:rsid w:val="00717209"/>
    <w:rsid w:val="00726A1F"/>
    <w:rsid w:val="0074219D"/>
    <w:rsid w:val="00761950"/>
    <w:rsid w:val="00761ABC"/>
    <w:rsid w:val="00793434"/>
    <w:rsid w:val="007A2A1D"/>
    <w:rsid w:val="007C69CD"/>
    <w:rsid w:val="007E3140"/>
    <w:rsid w:val="00807C89"/>
    <w:rsid w:val="008453C2"/>
    <w:rsid w:val="00890C6A"/>
    <w:rsid w:val="008947E9"/>
    <w:rsid w:val="008A20F2"/>
    <w:rsid w:val="008B335E"/>
    <w:rsid w:val="008C50E5"/>
    <w:rsid w:val="008E717A"/>
    <w:rsid w:val="008F2FCD"/>
    <w:rsid w:val="009466B7"/>
    <w:rsid w:val="00961638"/>
    <w:rsid w:val="00973BD0"/>
    <w:rsid w:val="00990886"/>
    <w:rsid w:val="009A7886"/>
    <w:rsid w:val="009C5F73"/>
    <w:rsid w:val="009D5EA2"/>
    <w:rsid w:val="009E103F"/>
    <w:rsid w:val="009F7E10"/>
    <w:rsid w:val="00A15E3F"/>
    <w:rsid w:val="00A17D29"/>
    <w:rsid w:val="00A249FF"/>
    <w:rsid w:val="00A32F99"/>
    <w:rsid w:val="00A50BE1"/>
    <w:rsid w:val="00A62F32"/>
    <w:rsid w:val="00A948C4"/>
    <w:rsid w:val="00AD280D"/>
    <w:rsid w:val="00AE1FBA"/>
    <w:rsid w:val="00B065B6"/>
    <w:rsid w:val="00B07C13"/>
    <w:rsid w:val="00B82E6E"/>
    <w:rsid w:val="00B834D5"/>
    <w:rsid w:val="00BA1ED1"/>
    <w:rsid w:val="00BC3C5F"/>
    <w:rsid w:val="00BF245D"/>
    <w:rsid w:val="00C17A6C"/>
    <w:rsid w:val="00C42A76"/>
    <w:rsid w:val="00C47737"/>
    <w:rsid w:val="00C54AD6"/>
    <w:rsid w:val="00C9684B"/>
    <w:rsid w:val="00CA2F9F"/>
    <w:rsid w:val="00CE6C71"/>
    <w:rsid w:val="00CE71B2"/>
    <w:rsid w:val="00D04636"/>
    <w:rsid w:val="00D222D6"/>
    <w:rsid w:val="00D30835"/>
    <w:rsid w:val="00D55F7B"/>
    <w:rsid w:val="00DA148C"/>
    <w:rsid w:val="00DB1F18"/>
    <w:rsid w:val="00DC3367"/>
    <w:rsid w:val="00DC3849"/>
    <w:rsid w:val="00DC6EEA"/>
    <w:rsid w:val="00E053FE"/>
    <w:rsid w:val="00E06C03"/>
    <w:rsid w:val="00E24A8C"/>
    <w:rsid w:val="00E363FA"/>
    <w:rsid w:val="00E4420C"/>
    <w:rsid w:val="00E548EC"/>
    <w:rsid w:val="00E8389C"/>
    <w:rsid w:val="00EA6FD2"/>
    <w:rsid w:val="00EC5451"/>
    <w:rsid w:val="00F00109"/>
    <w:rsid w:val="00F13B4E"/>
    <w:rsid w:val="00F517C4"/>
    <w:rsid w:val="00F94417"/>
    <w:rsid w:val="00FB412D"/>
    <w:rsid w:val="00FD0D62"/>
    <w:rsid w:val="00FE1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357B016"/>
  <w15:docId w15:val="{2628ECEF-5F4B-4D11-83E9-492477F4D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val="nl-NL" w:eastAsia="nl-NL"/>
    </w:rPr>
  </w:style>
  <w:style w:type="paragraph" w:styleId="Heading1">
    <w:name w:val="heading 1"/>
    <w:basedOn w:val="Normal"/>
    <w:next w:val="Normal"/>
    <w:qFormat/>
    <w:pPr>
      <w:keepNext/>
      <w:suppressAutoHyphens/>
      <w:jc w:val="both"/>
      <w:outlineLvl w:val="0"/>
    </w:pPr>
    <w:rPr>
      <w:b/>
      <w:u w:val="single"/>
    </w:rPr>
  </w:style>
  <w:style w:type="paragraph" w:styleId="Heading3">
    <w:name w:val="heading 3"/>
    <w:basedOn w:val="Normal"/>
    <w:next w:val="Normal"/>
    <w:qFormat/>
    <w:rsid w:val="009466B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</w:style>
  <w:style w:type="paragraph" w:styleId="BalloonText">
    <w:name w:val="Balloon Text"/>
    <w:basedOn w:val="Normal"/>
    <w:semiHidden/>
    <w:rsid w:val="00264EF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401F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qFormat/>
    <w:rsid w:val="009466B7"/>
    <w:rPr>
      <w:b/>
      <w:bCs/>
    </w:rPr>
  </w:style>
  <w:style w:type="character" w:styleId="Hyperlink">
    <w:name w:val="Hyperlink"/>
    <w:basedOn w:val="DefaultParagraphFont"/>
    <w:rsid w:val="00C42A7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4C36E0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6E385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640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10728">
          <w:marLeft w:val="0"/>
          <w:marRight w:val="0"/>
          <w:marTop w:val="0"/>
          <w:marBottom w:val="0"/>
          <w:divBdr>
            <w:top w:val="single" w:sz="6" w:space="8" w:color="C84E00"/>
            <w:left w:val="single" w:sz="6" w:space="8" w:color="C84E00"/>
            <w:bottom w:val="single" w:sz="6" w:space="8" w:color="C84E00"/>
            <w:right w:val="single" w:sz="6" w:space="8" w:color="C84E00"/>
          </w:divBdr>
        </w:div>
        <w:div w:id="293407253">
          <w:marLeft w:val="0"/>
          <w:marRight w:val="0"/>
          <w:marTop w:val="0"/>
          <w:marBottom w:val="0"/>
          <w:divBdr>
            <w:top w:val="single" w:sz="18" w:space="8" w:color="9999FF"/>
            <w:left w:val="single" w:sz="18" w:space="8" w:color="9999FF"/>
            <w:bottom w:val="single" w:sz="18" w:space="8" w:color="9999FF"/>
            <w:right w:val="single" w:sz="18" w:space="8" w:color="9999FF"/>
          </w:divBdr>
        </w:div>
        <w:div w:id="450902671">
          <w:marLeft w:val="0"/>
          <w:marRight w:val="0"/>
          <w:marTop w:val="0"/>
          <w:marBottom w:val="0"/>
          <w:divBdr>
            <w:top w:val="single" w:sz="18" w:space="8" w:color="9999FF"/>
            <w:left w:val="single" w:sz="18" w:space="8" w:color="9999FF"/>
            <w:bottom w:val="single" w:sz="18" w:space="8" w:color="9999FF"/>
            <w:right w:val="single" w:sz="18" w:space="8" w:color="9999FF"/>
          </w:divBdr>
        </w:div>
      </w:divsChild>
    </w:div>
    <w:div w:id="150223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globalgap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651</Words>
  <Characters>4136</Characters>
  <Application>Microsoft Office Word</Application>
  <DocSecurity>0</DocSecurity>
  <Lines>34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GLOBALGAP</vt:lpstr>
      <vt:lpstr>GLOBALGAP</vt:lpstr>
    </vt:vector>
  </TitlesOfParts>
  <Company>VBT</Company>
  <LinksUpToDate>false</LinksUpToDate>
  <CharactersWithSpaces>4778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GLOBALGAP</dc:title>
  <dc:subject>DOC 01</dc:subject>
  <dc:creator>BNTWG - VBT</dc:creator>
  <cp:keywords/>
  <cp:lastModifiedBy>Ann De Craene</cp:lastModifiedBy>
  <cp:revision>3</cp:revision>
  <cp:lastPrinted>2015-10-15T11:54:00Z</cp:lastPrinted>
  <dcterms:created xsi:type="dcterms:W3CDTF">2023-10-22T10:48:00Z</dcterms:created>
  <dcterms:modified xsi:type="dcterms:W3CDTF">2023-10-22T11:01:00Z</dcterms:modified>
</cp:coreProperties>
</file>